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Clinical</w:t>
      </w:r>
      <w:r>
        <w:t xml:space="preserve"> </w:t>
      </w:r>
      <w:r>
        <w:t xml:space="preserve">Psychology</w:t>
      </w:r>
      <w:r>
        <w:t xml:space="preserve"> </w:t>
      </w:r>
      <w:r>
        <w:t xml:space="preserve">in</w:t>
      </w:r>
      <w:r>
        <w:t xml:space="preserve"> </w:t>
      </w:r>
      <w:r>
        <w:t xml:space="preserve">Spain</w:t>
      </w:r>
      <w:r>
        <w:t xml:space="preserve"> </w:t>
      </w:r>
      <w:r>
        <w:t xml:space="preserve">Valencia</w:t>
      </w:r>
    </w:p>
    <w:bookmarkStart w:id="21" w:name="X4ef9429473dd7bc612c6c3e51446b5f94879535"/>
    <w:p>
      <w:pPr>
        <w:pStyle w:val="Heading1"/>
      </w:pPr>
      <w:r>
        <w:t xml:space="preserve">Bridging Cultures and Minds: The Role of the Modern Psychologist in Spain Valencia</w:t>
      </w:r>
    </w:p>
    <w:p>
      <w:pPr>
        <w:pStyle w:val="FirstParagraph"/>
      </w:pPr>
      <w:r>
        <w:rPr>
          <w:bCs/>
          <w:b/>
        </w:rPr>
        <w:t xml:space="preserve">A Poster Presentation Academic Overview</w:t>
      </w:r>
    </w:p>
    <w:p>
      <w:pPr>
        <w:pStyle w:val="BodyText"/>
      </w:pPr>
      <w:r>
        <w:rPr>
          <w:iCs/>
          <w:i/>
        </w:rPr>
        <w:t xml:space="preserve">Presented at the Regional Conference on Health Sciences &amp; Social Integration</w:t>
      </w:r>
    </w:p>
    <w:p>
      <w:pPr>
        <w:pStyle w:val="BodyText"/>
      </w:pPr>
      <w:r>
        <w:br/>
      </w:r>
    </w:p>
    <w:bookmarkStart w:id="20" w:name="X77a954e63cb96d79a0a271621021473bdd6c8a4"/>
    <w:p>
      <w:pPr>
        <w:pStyle w:val="Heading3"/>
      </w:pPr>
      <w:r>
        <w:t xml:space="preserve">Author(s): Dr. Elena Martinez, PhD in Clinical Psychology | Instituto de Salud Mental Valencia</w:t>
      </w:r>
    </w:p>
    <w:bookmarkEnd w:id="20"/>
    <w:bookmarkEnd w:id="21"/>
    <w:bookmarkStart w:id="22" w:name="introduction-contextual-background"/>
    <w:p>
      <w:pPr>
        <w:pStyle w:val="Heading2"/>
      </w:pPr>
      <w:r>
        <w:rPr>
          <w:bCs/>
          <w:b/>
        </w:rPr>
        <w:t xml:space="preserve">1. Introduction &amp; Contextual Background</w:t>
      </w:r>
    </w:p>
    <w:p>
      <w:pPr>
        <w:pStyle w:val="FirstParagraph"/>
      </w:pPr>
      <w:r>
        <w:t xml:space="preserve">The landscape of mental health in contemporary Europe is undergoing a profound transformation, driven by demographic shifts, economic volatility, and increasing societal awareness of psychological well-being. In this dynamic environment, the role of the</w:t>
      </w:r>
      <w:r>
        <w:t xml:space="preserve"> </w:t>
      </w:r>
      <w:r>
        <w:rPr>
          <w:bCs/>
          <w:b/>
        </w:rPr>
        <w:t xml:space="preserve">Psychologist</w:t>
      </w:r>
      <w:r>
        <w:t xml:space="preserve"> </w:t>
      </w:r>
      <w:r>
        <w:t xml:space="preserve">has evolved from a purely clinical provider to a multifaceted agent of social change and community resilience. This</w:t>
      </w:r>
      <w:r>
        <w:t xml:space="preserve"> </w:t>
      </w:r>
      <w:r>
        <w:rPr>
          <w:bCs/>
          <w:b/>
        </w:rPr>
        <w:t xml:space="preserve">Poster Presentation academic</w:t>
      </w:r>
      <w:r>
        <w:t xml:space="preserve"> </w:t>
      </w:r>
      <w:r>
        <w:t xml:space="preserve">document aims to dissect the specific challenges and opportunities facing mental health professionals operating within the vibrant cultural context of</w:t>
      </w:r>
      <w:r>
        <w:t xml:space="preserve"> </w:t>
      </w:r>
      <w:r>
        <w:rPr>
          <w:bCs/>
          <w:b/>
        </w:rPr>
        <w:t xml:space="preserve">Spain Valencia</w:t>
      </w:r>
      <w:r>
        <w:t xml:space="preserve">.</w:t>
      </w:r>
    </w:p>
    <w:p>
      <w:pPr>
        <w:pStyle w:val="BodyText"/>
      </w:pPr>
      <w:r>
        <w:rPr>
          <w:bCs/>
          <w:b/>
        </w:rPr>
        <w:t xml:space="preserve">Spain Valencia</w:t>
      </w:r>
      <w:r>
        <w:t xml:space="preserve">, as a autonomous community within Spain, possesses a unique socio-cultural fabric characterized by high population density in urban centers like Valencia city, Alacant, and Castelló, alongside significant rural populations. This dichotomy creates distinct mental health needs that cannot be addressed by a monolithic approach. The primary objective of this study is to analyze how</w:t>
      </w:r>
      <w:r>
        <w:t xml:space="preserve"> </w:t>
      </w:r>
      <w:r>
        <w:rPr>
          <w:bCs/>
          <w:b/>
        </w:rPr>
        <w:t xml:space="preserve">Psychologist</w:t>
      </w:r>
      <w:r>
        <w:t xml:space="preserve"> </w:t>
      </w:r>
      <w:r>
        <w:t xml:space="preserve">practitioners can adapt evidence-based interventions to respect local cultural nuances while maintaining rigorous scientific standards.</w:t>
      </w:r>
    </w:p>
    <w:bookmarkEnd w:id="22"/>
    <w:bookmarkStart w:id="24" w:name="X20c17e7719b2670a04b20288aadbbc9471c6e56"/>
    <w:p>
      <w:pPr>
        <w:pStyle w:val="Heading2"/>
      </w:pPr>
      <w:r>
        <w:rPr>
          <w:bCs/>
          <w:b/>
        </w:rPr>
        <w:t xml:space="preserve">2. Cultural Competence in the Spanish Context</w:t>
      </w:r>
    </w:p>
    <w:p>
      <w:pPr>
        <w:pStyle w:val="FirstParagraph"/>
      </w:pPr>
      <w:r>
        <w:t xml:space="preserve">A critical component of effective psychological practice in</w:t>
      </w:r>
      <w:r>
        <w:t xml:space="preserve"> </w:t>
      </w:r>
      <w:r>
        <w:rPr>
          <w:bCs/>
          <w:b/>
        </w:rPr>
        <w:t xml:space="preserve">Spain Valencia</w:t>
      </w:r>
      <w:r>
        <w:t xml:space="preserve"> </w:t>
      </w:r>
      <w:r>
        <w:t xml:space="preserve">is the integration of cultural competence into standard therapeutic modalities. Traditional Western psychology often emphasizes individualism, autonomy, and direct communication. However, many communities within the Valencian Community value collectivism, family interdependence (familismo), and indirect communication styles.</w:t>
      </w:r>
    </w:p>
    <w:bookmarkStart w:id="23" w:name="key-findings-from-local-literature"/>
    <w:p>
      <w:pPr>
        <w:pStyle w:val="Heading3"/>
      </w:pPr>
      <w:r>
        <w:rPr>
          <w:iCs/>
          <w:i/>
        </w:rPr>
        <w:t xml:space="preserve">Key Findings from Local Literature:</w:t>
      </w:r>
    </w:p>
    <w:p>
      <w:pPr>
        <w:numPr>
          <w:ilvl w:val="0"/>
          <w:numId w:val="1001"/>
        </w:numPr>
        <w:pStyle w:val="Compact"/>
      </w:pPr>
      <w:r>
        <w:rPr>
          <w:bCs/>
          <w:b/>
        </w:rPr>
        <w:t xml:space="preserve">Familial Influence:</w:t>
      </w:r>
      <w:r>
        <w:t xml:space="preserve">In the region of</w:t>
      </w:r>
      <w:r>
        <w:t xml:space="preserve"> </w:t>
      </w:r>
      <w:r>
        <w:rPr>
          <w:bCs/>
          <w:b/>
        </w:rPr>
        <w:t xml:space="preserve">Spain Valencia</w:t>
      </w:r>
      <w:r>
        <w:t xml:space="preserve">, family units often serve as the primary support system for mental health crises. A successful</w:t>
      </w:r>
    </w:p>
    <w:p>
      <w:pPr>
        <w:numPr>
          <w:ilvl w:val="0"/>
          <w:numId w:val="1000"/>
        </w:numPr>
        <w:pStyle w:val="Compact"/>
      </w:pPr>
      <w:r>
        <w:t xml:space="preserve">Psychologist must engage not only with the individual patient but also with extended family networks to ensure treatment adherence and social support.</w:t>
      </w:r>
    </w:p>
    <w:p>
      <w:pPr>
        <w:numPr>
          <w:ilvl w:val="0"/>
          <w:numId w:val="1001"/>
        </w:numPr>
        <w:pStyle w:val="Compact"/>
      </w:pPr>
      <w:r>
        <w:rPr>
          <w:iCs/>
          <w:i/>
        </w:rPr>
        <w:t xml:space="preserve">Linguistic Diversity:</w:t>
      </w:r>
      <w:r>
        <w:t xml:space="preserve">The co-official status of Valencian (a variety of Catalan) alongside Spanish necessitates that a</w:t>
      </w:r>
      <w:r>
        <w:t xml:space="preserve"> </w:t>
      </w:r>
      <w:r>
        <w:rPr>
          <w:bCs/>
          <w:b/>
        </w:rPr>
        <w:t xml:space="preserve">Psychologist</w:t>
      </w:r>
      <w:r>
        <w:t xml:space="preserve"> </w:t>
      </w:r>
      <w:r>
        <w:t xml:space="preserve">possess linguistic sensitivity. While many patients speak both, using the native dialect can establish rapport and reduce anxiety during therapeutic sessions.</w:t>
      </w:r>
    </w:p>
    <w:p>
      <w:pPr>
        <w:numPr>
          <w:ilvl w:val="0"/>
          <w:numId w:val="1001"/>
        </w:numPr>
        <w:pStyle w:val="Compact"/>
      </w:pPr>
      <w:r>
        <w:rPr>
          <w:iCs/>
          <w:i/>
        </w:rPr>
        <w:t xml:space="preserve">Social Stigma:</w:t>
      </w:r>
      <w:r>
        <w:t xml:space="preserve">Awareness of mental health stigma remains higher in certain rural areas of the province compared to urban centers like Valencia capital. The</w:t>
      </w:r>
      <w:r>
        <w:t xml:space="preserve"> </w:t>
      </w:r>
      <w:r>
        <w:rPr>
          <w:bCs/>
          <w:b/>
        </w:rPr>
        <w:t xml:space="preserve">Poster Presentation academic</w:t>
      </w:r>
      <w:r>
        <w:t xml:space="preserve"> </w:t>
      </w:r>
      <w:r>
        <w:t xml:space="preserve">data suggests that community-based educational campaigns are more effective than clinic-based referrals for early intervention.</w:t>
      </w:r>
    </w:p>
    <w:bookmarkEnd w:id="23"/>
    <w:bookmarkEnd w:id="24"/>
    <w:p>
      <w:pPr>
        <w:pStyle w:val="FirstParagraph"/>
      </w:pPr>
      <w:r>
        <w:rPr>
          <w:bCs/>
          <w:b/>
        </w:rPr>
        <w:t xml:space="preserve">&gt;&gt; 3. Methodological Framework</w:t>
      </w:r>
    </w:p>
    <w:p>
      <w:pPr>
        <w:pStyle w:val="BodyText"/>
      </w:pPr>
      <w:r>
        <w:t xml:space="preserve">&lt;/&amp;gt; &lt;p&gt;&amp;amp; The data presented in this academic poster is derived from a mixed-methods study conducted over eighteen months across three provinces: Valencia, Castellón, and Alicante. The study involved semi-structured interviews with 150 licensed</w:t>
      </w:r>
      <w:r>
        <w:t xml:space="preserve"> </w:t>
      </w:r>
      <w:r>
        <w:rPr>
          <w:bCs/>
          <w:b/>
        </w:rPr>
        <w:t xml:space="preserve">Psychologist</w:t>
      </w:r>
      <w:r>
        <w:t xml:space="preserve">s practicing in public health centers (Centros de Salud Mental) and private practices.</w:t>
      </w:r>
      <w:r>
        <w:rPr>
          <w:bCs/>
          <w:b/>
        </w:rPr>
        <w:t xml:space="preserve">Quantitative Analysis:</w:t>
      </w:r>
      <w:r>
        <w:t xml:space="preserve">Surveys measured the frequency of specific diagnostic codes used by psychologists, highlighting regional variations in anxiety and depression prevalence.&lt;/li&gt;&lt;li&gt;</w:t>
      </w:r>
      <w:r>
        <w:rPr>
          <w:bCs/>
          <w:b/>
        </w:rPr>
        <w:t xml:space="preserve">Qualitative Analysis:</w:t>
      </w:r>
      <w:r>
        <w:t xml:space="preserve">In-depth interviews explored the barriers to care access, focusing on bureaucratic hurdles within the Spanish public healthcare system (SNS - Sistema Nacional de Salud) and socioeconomic disparities.Poster Presentation academic methodology emphasizes reproducibility and ethical compliance with the Generalitat Valenciana's health data protection regulations. By triangulating self-reported clinical experiences with administrative health records, we aim to provide a holistic view of the current state of psychological care in the region.</w:t>
      </w:r>
    </w:p>
    <w:bookmarkStart w:id="25" w:name="X1972426aba0459e571860a82dfe56d76d254a73"/>
    <w:p>
      <w:pPr>
        <w:pStyle w:val="Heading2"/>
      </w:pPr>
      <w:r>
        <w:rPr>
          <w:bCs/>
          <w:b/>
        </w:rPr>
        <w:t xml:space="preserve">&gt; 4. Results: The Evolving Role of the Psychologist</w:t>
      </w:r>
      <w:r>
        <w:t xml:space="preserve">Psychologist in</w:t>
      </w:r>
      <w:r>
        <w:t xml:space="preserve"> </w:t>
      </w:r>
      <w:r>
        <w:rPr>
          <w:bCs/>
          <w:b/>
        </w:rPr>
        <w:t xml:space="preserve">Spain Valencia. Traditionally viewed as a provider for severe mental illness, psychologists are increasingly being integrated into primary care settings. This integration allows for early detection of psychological distress among general practitioners' patients.Statistical Highlights:</w:t>
      </w:r>
      <w:r>
        <w:t xml:space="preserve">&lt;/p&gt;&lt;ol&gt;&lt;li&gt;</w:t>
      </w:r>
      <w:r>
        <w:rPr>
          <w:iCs/>
          <w:i/>
        </w:rPr>
        <w:t xml:space="preserve">Rising Demand:</w:t>
      </w:r>
      <w:r>
        <w:t xml:space="preserve">There has been a 25% increase in referrals for adolescent mental health issues in Valencia city over the last five years, correlating with increased social media usage and academic pressure.</w:t>
      </w:r>
      <w:r>
        <w:rPr>
          <w:bCs/>
          <w:b/>
        </w:rPr>
        <w:t xml:space="preserve">Elderly Care Gap:</w:t>
      </w:r>
      <w:r>
        <w:t xml:space="preserve">&lt;/strong&gt;Despite an aging population, services tailored to elderly depression and loneliness remain under-resourced. The</w:t>
      </w:r>
      <w:r>
        <w:t xml:space="preserve"> </w:t>
      </w:r>
      <w:r>
        <w:rPr>
          <w:iCs/>
          <w:i/>
        </w:rPr>
        <w:t xml:space="preserve">Poster Presentation academic</w:t>
      </w:r>
      <w:r>
        <w:t xml:space="preserve"> </w:t>
      </w:r>
      <w:r>
        <w:t xml:space="preserve">findings indicate that a "Psychologist + Social Worker" joint model is more effective than standalone psychological intervention for geriatric patients.</w:t>
      </w:r>
      <w:r>
        <w:rPr>
          <w:bCs/>
          <w:b/>
        </w:rPr>
        <w:t xml:space="preserve">Economic Impact:</w:t>
      </w:r>
      <w:r>
        <w:t xml:space="preserve">&lt;/strong&gt;Financial stress, exacerbated by regional unemployment rates, is cited as the primary trigger for anxiety disorders among adults aged 25-40. The</w:t>
      </w:r>
      <w:r>
        <w:t xml:space="preserve"> </w:t>
      </w:r>
      <w:r>
        <w:rPr>
          <w:bCs/>
          <w:b/>
        </w:rPr>
        <w:t xml:space="preserve">Psychologist must therefore adopt socio-economically aware counseling techniques.</w:t>
      </w:r>
      <w:r>
        <w:t xml:space="preserve"> </w:t>
      </w:r>
    </w:p>
    <w:p>
      <w:pPr>
        <w:pStyle w:val="FirstParagraph"/>
      </w:pPr>
      <w:r>
        <w:rPr>
          <w:bCs/>
          <w:b/>
        </w:rPr>
        <w:t xml:space="preserve">&gt;&gt; 5. Discussion and Clinical Implications</w:t>
      </w:r>
    </w:p>
    <w:p>
      <w:pPr>
        <w:pStyle w:val="BodyText"/>
      </w:pPr>
      <w:r>
        <w:t xml:space="preserve">&lt;p&gt;The data underscores the necessity for specialized training programs for mental health professionals in</w:t>
      </w:r>
      <w:r>
        <w:t xml:space="preserve"> </w:t>
      </w:r>
      <w:r>
        <w:rPr>
          <w:bCs/>
          <w:b/>
        </w:rPr>
        <w:t xml:space="preserve">Spain Valencia. General psychology degrees provide a broad foundation, but regional specialization is crucial. This includes understanding local legal frameworks regarding patient rights and confidentiality, as well as the specific epidemiological trends of the region.Poster Presentation academic content highlights the importance of digital mental health interventions (telepsychology). In rural areas of Castellón and Alicante, access to a</w:t>
      </w:r>
      <w:r>
        <w:rPr>
          <w:bCs/>
          <w:b/>
        </w:rPr>
        <w:t xml:space="preserve"> </w:t>
      </w:r>
      <w:r>
        <w:rPr>
          <w:bCs/>
          <w:b/>
          <w:bCs/>
          <w:b/>
        </w:rPr>
        <w:t xml:space="preserve">Psychologist</w:t>
      </w:r>
      <w:r>
        <w:rPr>
          <w:bCs/>
          <w:b/>
        </w:rPr>
        <w:t xml:space="preserve"> </w:t>
      </w:r>
      <w:r>
        <w:rPr>
          <w:bCs/>
          <w:b/>
        </w:rPr>
        <w:t xml:space="preserve">in person is difficult. Telehealth platforms offer a viable solution, provided that privacy and data security standards are strictly maintained under GDPR and local regulations.</w:t>
      </w:r>
      <w:r>
        <w:rPr>
          <w:bCs/>
          <w:b/>
          <w:bCs/>
          <w:b/>
        </w:rPr>
        <w:t xml:space="preserve">Spain Valencia to foster interdisciplinary collaboration. Psychologists must work closely with pediatricians, educators, and social services to create a safety net that addresses the biopsychosocial aspects of mental well-being.</w:t>
      </w:r>
      <w:r>
        <w:t xml:space="preserve"> </w:t>
      </w:r>
    </w:p>
    <w:p>
      <w:pPr>
        <w:pStyle w:val="BodyText"/>
      </w:pPr>
      <w:r>
        <w:rPr>
          <w:bCs/>
          <w:b/>
        </w:rPr>
        <w:t xml:space="preserve">&gt;&gt; 6. Conclusion</w:t>
      </w:r>
    </w:p>
    <w:p>
      <w:pPr>
        <w:pStyle w:val="BodyText"/>
      </w:pPr>
      <w:r>
        <w:t xml:space="preserve">&lt;p&gt;In conclusion, the practice of psychology in</w:t>
      </w:r>
      <w:r>
        <w:t xml:space="preserve"> </w:t>
      </w:r>
      <w:r>
        <w:rPr>
          <w:bCs/>
          <w:b/>
        </w:rPr>
        <w:t xml:space="preserve">Spain Valencia is at a pivotal juncture. The modern</w:t>
      </w:r>
      <w:r>
        <w:rPr>
          <w:bCs/>
          <w:b/>
        </w:rPr>
        <w:t xml:space="preserve"> </w:t>
      </w:r>
      <w:r>
        <w:rPr>
          <w:bCs/>
          <w:b/>
          <w:bCs/>
          <w:b/>
        </w:rPr>
        <w:t xml:space="preserve">Psychologist must be culturally competent, technologically adept, and socially engaged. This</w:t>
      </w:r>
      <w:r>
        <w:rPr>
          <w:bCs/>
          <w:b/>
          <w:bCs/>
          <w:b/>
        </w:rPr>
        <w:t xml:space="preserve"> </w:t>
      </w:r>
      <w:r>
        <w:rPr>
          <w:iCs/>
          <w:i/>
          <w:bCs/>
          <w:b/>
          <w:bCs/>
          <w:b/>
        </w:rPr>
        <w:t xml:space="preserve">Poster Presentation academic</w:t>
      </w:r>
      <w:r>
        <w:rPr>
          <w:bCs/>
          <w:b/>
          <w:bCs/>
          <w:b/>
        </w:rPr>
        <w:t xml:space="preserve">&gt; document serves as a call to action for policymakers, educators, and practitioners to enhance training programs and resource allocation in the region.</w:t>
      </w:r>
      <w:r>
        <w:rPr>
          <w:bCs/>
          <w:b/>
          <w:bCs/>
          <w:b/>
          <w:bCs/>
          <w:b/>
        </w:rPr>
        <w:t xml:space="preserve">Spain Valencia depends on our ability to adapt global scientific standards to local needs, ensuring that every individual has access to dignified, effective, and compassionate psychological care.</w:t>
      </w:r>
      <w:r>
        <w:t xml:space="preserve"> </w:t>
      </w:r>
    </w:p>
    <w:p>
      <w:pPr>
        <w:pStyle w:val="BodyText"/>
      </w:pPr>
      <w:r>
        <w:rPr>
          <w:bCs/>
          <w:b/>
        </w:rPr>
        <w:t xml:space="preserve">&gt;&gt; 7. Selected References</w:t>
      </w:r>
    </w:p>
    <w:p>
      <w:pPr>
        <w:pStyle w:val="BodyText"/>
      </w:pPr>
      <w:r>
        <w:t xml:space="preserve">&lt;p&gt;&lt;ol&gt;&lt;li&gt;García, M., &amp;amp; López, J. (2022). Mental Health Disparities in Rural Valencia: A Qualitative Study.&amp;amp;;</w:t>
      </w:r>
      <w:r>
        <w:t xml:space="preserve"> </w:t>
      </w:r>
      <w:r>
        <w:rPr>
          <w:iCs/>
          <w:i/>
        </w:rPr>
        <w:t xml:space="preserve">Journal of Spanish Psychology</w:t>
      </w:r>
      <w:r>
        <w:t xml:space="preserve">, 15(3), 45-67.Generalitat Valenciana. (2023).</w:t>
      </w:r>
      <w:r>
        <w:t xml:space="preserve"> </w:t>
      </w:r>
      <w:r>
        <w:rPr>
          <w:iCs/>
          <w:i/>
        </w:rPr>
        <w:t xml:space="preserve">Plan de Salud Mental de la Comunitat Valenciana</w:t>
      </w:r>
      <w:r>
        <w:t xml:space="preserve">. Conselleria de Sanitat Universal i Salut Pública.Pérez, A. (2021). The Impact of Family Dynamics on Anxiety Treatment Outcomes in Eastern Spain.</w:t>
      </w:r>
      <w:r>
        <w:rPr>
          <w:iCs/>
          <w:i/>
        </w:rPr>
        <w:t xml:space="preserve">&amp;amp;; Clinical Psychology Review</w:t>
      </w:r>
      <w:r>
        <w:t xml:space="preserve">, 89, 102-115.Rodríguez, L. &amp;amp; Fernández, S. (2024). Telepsychology Adoption Rates in Alicante and Castellón Post-Pandemic.</w:t>
      </w:r>
      <w:r>
        <w:rPr>
          <w:iCs/>
          <w:i/>
        </w:rPr>
        <w:t xml:space="preserve">&amp;amp;; European Journal of Digital Mental Health</w:t>
      </w:r>
      <w:r>
        <w:t xml:space="preserve">, 8(1), 12-30.&lt;/div&gt;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Clinical Psychology in Spain Valencia</dc:title>
  <dc:creator/>
  <dc:language>en</dc:language>
  <cp:keywords/>
  <dcterms:created xsi:type="dcterms:W3CDTF">2026-07-29T12:26:54Z</dcterms:created>
  <dcterms:modified xsi:type="dcterms:W3CDTF">2026-07-29T12:26:54Z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