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Brazil</w:t>
      </w:r>
      <w:r>
        <w:t xml:space="preserve"> </w:t>
      </w:r>
      <w:r>
        <w:t xml:space="preserve">São</w:t>
      </w:r>
      <w:r>
        <w:t xml:space="preserve"> </w:t>
      </w:r>
      <w:r>
        <w:t xml:space="preserve">Paulo</w:t>
      </w:r>
    </w:p>
    <w:bookmarkStart w:id="20" w:name="X3a0237b50d2e96dc8a77921b21343c86f10f011"/>
    <w:p>
      <w:pPr>
        <w:pStyle w:val="Heading1"/>
      </w:pPr>
      <w:r>
        <w:t xml:space="preserve">Radiologist: Advancing Diagnostic Precision in Brazil São Paulo</w:t>
      </w:r>
    </w:p>
    <w:p>
      <w:pPr>
        <w:pStyle w:val="FirstParagraph"/>
      </w:pPr>
      <w:r>
        <w:t xml:space="preserve">// Replaced 'html' tag with 'h1' tag for correct semantic structure and styling application</w:t>
      </w:r>
      <w:r>
        <w:t xml:space="preserve"> </w:t>
      </w:r>
      <w:r>
        <w:t xml:space="preserve">// The original code had a self-closing html tag inside the header, which is invalid HTML. I have corrected this to an h1 element.</w:t>
      </w:r>
    </w:p>
    <w:p>
      <w:pPr>
        <w:pStyle w:val="BodyText"/>
      </w:pPr>
      <w:r>
        <w:t xml:space="preserve">Presented at the International Conference on Medical Imaging &amp; Health Technologies</w:t>
      </w:r>
      <w:r>
        <w:br/>
      </w:r>
      <w:r>
        <w:t xml:space="preserve">// Added '&amp;' entity for valid HTML syntax</w:t>
      </w:r>
      <w:r>
        <w:t xml:space="preserve"> </w:t>
      </w:r>
      <w:r>
        <w:t xml:space="preserve">// Special characters like '&amp;' must be escaped in HTML attributes and text content to ensure proper rendering across all browsers and systems.</w:t>
      </w:r>
      <w:r>
        <w:t xml:space="preserve"> </w:t>
      </w:r>
      <w:r>
        <w:t xml:space="preserve">Brazil São Paulo</w:t>
      </w:r>
    </w:p>
    <w:p>
      <w:pPr>
        <w:pStyle w:val="BodyText"/>
      </w:pPr>
      <w:r>
        <w:t xml:space="preserve">// Corrected closing paragraph tag placement</w:t>
      </w:r>
      <w:r>
        <w:t xml:space="preserve"> </w:t>
      </w:r>
      <w:r>
        <w:t xml:space="preserve">// Ensuring tags are properly closed to maintain document structure integrity.</w:t>
      </w:r>
    </w:p>
    <w:bookmarkEnd w:id="20"/>
    <w:bookmarkStart w:id="21" w:name="introduction-context"/>
    <w:p>
      <w:pPr>
        <w:pStyle w:val="Heading2"/>
      </w:pPr>
      <w:r>
        <w:t xml:space="preserve">Introduction &amp; Context</w:t>
      </w:r>
    </w:p>
    <w:p>
      <w:pPr>
        <w:pStyle w:val="FirstParagraph"/>
      </w:pPr>
      <w:r>
        <w:t xml:space="preserve">// Replaced 'html' with 'h2' for proper heading hierarchy</w:t>
      </w:r>
      <w:r>
        <w:t xml:space="preserve"> </w:t>
      </w:r>
      <w:r>
        <w:t xml:space="preserve">In the rapidly evolving landscape of modern medicine, the role of a</w:t>
      </w:r>
      <w:r>
        <w:t xml:space="preserve"> </w:t>
      </w:r>
      <w:r>
        <w:rPr>
          <w:bCs/>
          <w:b/>
        </w:rPr>
        <w:t xml:space="preserve">Radiologist</w:t>
      </w:r>
      <w:r>
        <w:t xml:space="preserve"> </w:t>
      </w:r>
      <w:r>
        <w:t xml:space="preserve">has become increasingly pivotal in ensuring accurate diagnoses and effective treatment plans. This poster presentation aims to explore the multifaceted contributions of radiologists within one of South America’s most dynamic healthcare hubs:</w:t>
      </w:r>
      <w:r>
        <w:t xml:space="preserve"> </w:t>
      </w:r>
      <w:r>
        <w:rPr>
          <w:bCs/>
          <w:b/>
        </w:rPr>
        <w:t xml:space="preserve">Brazil São Paulo</w:t>
      </w:r>
      <w:r>
        <w:t xml:space="preserve">. As a global metropolis with diverse demographic challenges and a high volume of medical cases, São Paulo presents unique opportunities and obstacles for medical imaging professionals. The integration of advanced technology, coupled with the clinical expertise of specialized radiologists, is transforming patient outcomes across various specialties including oncology, neurology, cardiology, and emergency medicine.</w:t>
      </w:r>
      <w:r>
        <w:t xml:space="preserve"> </w:t>
      </w:r>
      <w:r>
        <w:t xml:space="preserve">The healthcare ecosystem in</w:t>
      </w:r>
      <w:r>
        <w:t xml:space="preserve"> </w:t>
      </w:r>
      <w:r>
        <w:rPr>
          <w:bCs/>
          <w:b/>
        </w:rPr>
        <w:t xml:space="preserve">Brazil São Paulo</w:t>
      </w:r>
      <w:r>
        <w:t xml:space="preserve"> </w:t>
      </w:r>
      <w:r>
        <w:t xml:space="preserve">is characterized by a mix of public (SUS) and private institutions that serve millions of citizens annually. Within this complex framework, the efficiency and accuracy provided by radiological services are critical bottlenecks that directly impact the entire healthcare continuum. This document highlights current trends, technological integrations, and strategic challenges faced by radiologists in this region, offering insights into how they navigate these complexities to deliver superior care.</w:t>
      </w:r>
    </w:p>
    <w:bookmarkEnd w:id="21"/>
    <w:bookmarkStart w:id="22" w:name="the-role-of-the-radiologist"/>
    <w:p>
      <w:pPr>
        <w:pStyle w:val="Heading2"/>
      </w:pPr>
      <w:r>
        <w:t xml:space="preserve">The Role of the Radiologist</w:t>
      </w:r>
    </w:p>
    <w:p>
      <w:pPr>
        <w:pStyle w:val="FirstParagraph"/>
      </w:pPr>
      <w:r>
        <w:t xml:space="preserve">// Replaced 'html' with 'h2' for proper heading hierarchy</w:t>
      </w:r>
      <w:r>
        <w:t xml:space="preserve"> </w:t>
      </w:r>
      <w:r>
        <w:t xml:space="preserve">A</w:t>
      </w:r>
      <w:r>
        <w:t xml:space="preserve"> </w:t>
      </w:r>
      <w:r>
        <w:rPr>
          <w:bCs/>
          <w:b/>
        </w:rPr>
        <w:t xml:space="preserve">Radiologist</w:t>
      </w:r>
      <w:r>
        <w:t xml:space="preserve"> </w:t>
      </w:r>
      <w:r>
        <w:t xml:space="preserve">is not merely an interpreter of images but a central consultant in patient care. Their responsibilities extend beyond reading CT scans, MRIs, X-rays, and ultrasounds; they involve multidisciplinary collaboration, intervention procedures such as biopsies and angioplasties performed under image guidance (Interventional Radiology), and the optimization of radiation doses for patient safety. In</w:t>
      </w:r>
      <w:r>
        <w:t xml:space="preserve"> </w:t>
      </w:r>
      <w:r>
        <w:rPr>
          <w:bCs/>
          <w:b/>
        </w:rPr>
        <w:t xml:space="preserve">Brazil São Paulo</w:t>
      </w:r>
      <w:r>
        <w:t xml:space="preserve">, radiologists are increasingly involved in precision medicine, where imaging biomarkers help tailor therapies to individual patients’ genetic profiles.</w:t>
      </w:r>
      <w:r>
        <w:t xml:space="preserve"> </w:t>
      </w:r>
      <w:r>
        <w:t xml:space="preserve">Furthermore, the emergence of subspecialties such as neuroradiology, musculoskeletal radiology, and breast imaging requires highly trained professionals who can discern subtle pathological changes. The demand for these specialized skills is particularly high in</w:t>
      </w:r>
      <w:r>
        <w:t xml:space="preserve"> </w:t>
      </w:r>
      <w:r>
        <w:rPr>
          <w:bCs/>
          <w:b/>
        </w:rPr>
        <w:t xml:space="preserve">Brazil São Paulo</w:t>
      </w:r>
      <w:r>
        <w:t xml:space="preserve"> </w:t>
      </w:r>
      <w:r>
        <w:t xml:space="preserve">due to the concentration of tertiary care hospitals and research centers in the city. Radiologists here are at the forefront of implementing protocols that enhance diagnostic confidence while reducing turnaround times, which is crucial in emergency settings where every minute counts.</w:t>
      </w:r>
    </w:p>
    <w:bookmarkEnd w:id="22"/>
    <w:bookmarkStart w:id="23" w:name="technological-innovation-ai-integration"/>
    <w:p>
      <w:pPr>
        <w:pStyle w:val="Heading2"/>
      </w:pPr>
      <w:r>
        <w:t xml:space="preserve">Technological Innovation &amp; AI Integration</w:t>
      </w:r>
    </w:p>
    <w:p>
      <w:pPr>
        <w:pStyle w:val="FirstParagraph"/>
      </w:pPr>
      <w:r>
        <w:t xml:space="preserve">// Replaced 'html' with 'h2' for proper heading hierarchy</w:t>
      </w:r>
      <w:r>
        <w:t xml:space="preserve"> </w:t>
      </w:r>
      <w:r>
        <w:t xml:space="preserve">One of the most transformative aspects of contemporary radiology is the integration of Artificial Intelligence (AI). In</w:t>
      </w:r>
      <w:r>
        <w:t xml:space="preserve"> </w:t>
      </w:r>
      <w:r>
        <w:rPr>
          <w:bCs/>
          <w:b/>
        </w:rPr>
        <w:t xml:space="preserve">Brazil São Paulo</w:t>
      </w:r>
      <w:r>
        <w:t xml:space="preserve">, leading institutions are actively piloting AI algorithms to assist radiologists in detecting anomalies such as pulmonary nodules, fractures, and intracranial hemorrhages. These tools do not replace the</w:t>
      </w:r>
      <w:r>
        <w:t xml:space="preserve"> </w:t>
      </w:r>
      <w:r>
        <w:rPr>
          <w:bCs/>
          <w:b/>
        </w:rPr>
        <w:t xml:space="preserve">Radiologist</w:t>
      </w:r>
      <w:r>
        <w:t xml:space="preserve"> </w:t>
      </w:r>
      <w:r>
        <w:t xml:space="preserve">but rather augment their capabilities by prioritizing critical cases in worklists and highlighting regions of interest.</w:t>
      </w:r>
      <w:r>
        <w:t xml:space="preserve"> </w:t>
      </w:r>
      <w:r>
        <w:t xml:space="preserve">Artificial intelligence supports radiologists by reducing cognitive load and mitigating the risk of diagnostic oversight due to fatigue or high caseloads. For instance, AI-driven triage systems can immediately flag potential pneumothorax or large vessel occlusions for urgent review. This synergy between human expertise and machine learning is reshaping the workflow in</w:t>
      </w:r>
      <w:r>
        <w:t xml:space="preserve"> </w:t>
      </w:r>
      <w:r>
        <w:rPr>
          <w:bCs/>
          <w:b/>
        </w:rPr>
        <w:t xml:space="preserve">Brazil São Paulo</w:t>
      </w:r>
      <w:r>
        <w:t xml:space="preserve">’s major hospitals, allowing radiologists to focus more on complex case analysis and patient interaction. The adoption of these technologies also facilitates tele-radiology services, connecting specialists in</w:t>
      </w:r>
      <w:r>
        <w:t xml:space="preserve"> </w:t>
      </w:r>
      <w:r>
        <w:rPr>
          <w:bCs/>
          <w:b/>
        </w:rPr>
        <w:t xml:space="preserve">Brazil São Paulo</w:t>
      </w:r>
      <w:r>
        <w:t xml:space="preserve"> </w:t>
      </w:r>
      <w:r>
        <w:t xml:space="preserve">with remote areas across Brazil, thereby democratizing access to expert diagnostic opinions.</w:t>
      </w:r>
    </w:p>
    <w:bookmarkEnd w:id="23"/>
    <w:bookmarkStart w:id="24" w:name="challenges-strategic-considerations"/>
    <w:p>
      <w:pPr>
        <w:pStyle w:val="Heading2"/>
      </w:pPr>
      <w:r>
        <w:t xml:space="preserve">Challenges &amp; Strategic Considerations</w:t>
      </w:r>
    </w:p>
    <w:p>
      <w:pPr>
        <w:pStyle w:val="FirstParagraph"/>
      </w:pPr>
      <w:r>
        <w:t xml:space="preserve">// Replaced 'html' with 'h2' for proper heading hierarchy</w:t>
      </w:r>
      <w:r>
        <w:t xml:space="preserve"> </w:t>
      </w:r>
      <w:r>
        <w:t xml:space="preserve">Despite technological advancements, the practice of a</w:t>
      </w:r>
      <w:r>
        <w:t xml:space="preserve"> </w:t>
      </w:r>
      <w:r>
        <w:rPr>
          <w:bCs/>
          <w:b/>
        </w:rPr>
        <w:t xml:space="preserve">Radiologist</w:t>
      </w:r>
      <w:r>
        <w:t xml:space="preserve"> </w:t>
      </w:r>
      <w:r>
        <w:t xml:space="preserve">in</w:t>
      </w:r>
      <w:r>
        <w:t xml:space="preserve"> </w:t>
      </w:r>
      <w:r>
        <w:rPr>
          <w:bCs/>
          <w:b/>
        </w:rPr>
        <w:t xml:space="preserve">Brazil São Paulo</w:t>
      </w:r>
      <w:r>
        <w:t xml:space="preserve"> </w:t>
      </w:r>
      <w:r>
        <w:t xml:space="preserve">faces significant challenges. Resource allocation remains a critical issue, particularly within the public health system where demand often outstrips available equipment and personnel. Long waiting times for advanced imaging procedures can delay diagnosis and treatment initiation. Additionally, the need for continuous education is paramount as technology evolves rapidly; radiologists must stay updated on new imaging modalities, AI applications, and changing clinical guidelines.</w:t>
      </w:r>
      <w:r>
        <w:t xml:space="preserve"> </w:t>
      </w:r>
      <w:r>
        <w:t xml:space="preserve">Another challenge is the management of data security and patient privacy in an increasingly digital environment. As</w:t>
      </w:r>
      <w:r>
        <w:t xml:space="preserve"> </w:t>
      </w:r>
      <w:r>
        <w:rPr>
          <w:bCs/>
          <w:b/>
        </w:rPr>
        <w:t xml:space="preserve">Brazil São Paulo</w:t>
      </w:r>
      <w:r>
        <w:t xml:space="preserve"> </w:t>
      </w:r>
      <w:r>
        <w:t xml:space="preserve">moves towards integrated health records and cloud-based storage solutions for medical images (PACS systems), robust cybersecurity measures are essential to protect sensitive patient information from breaches. Furthermore, the psychological well-being of radiologists, who often work in isolated reading rooms with high-stakes decisions, requires attention through supportive workplace policies and mental health resources. Addressing these challenges is crucial for sustaining a resilient and effective radiology workforce in</w:t>
      </w:r>
      <w:r>
        <w:t xml:space="preserve"> </w:t>
      </w:r>
      <w:r>
        <w:rPr>
          <w:bCs/>
          <w:b/>
        </w:rPr>
        <w:t xml:space="preserve">Brazil São Paulo</w:t>
      </w:r>
      <w:r>
        <w:t xml:space="preserve">.</w:t>
      </w:r>
    </w:p>
    <w:bookmarkEnd w:id="24"/>
    <w:bookmarkStart w:id="25" w:name="key-takeaways"/>
    <w:p>
      <w:pPr>
        <w:pStyle w:val="Heading3"/>
      </w:pPr>
      <w:r>
        <w:t xml:space="preserve">Key Takeaways</w:t>
      </w:r>
    </w:p>
    <w:p>
      <w:pPr>
        <w:pStyle w:val="FirstParagraph"/>
      </w:pPr>
      <w:r>
        <w:t xml:space="preserve">// Replaced 'html' with 'h3' for proper heading hierarchy</w:t>
      </w:r>
    </w:p>
    <w:p>
      <w:pPr>
        <w:numPr>
          <w:ilvl w:val="0"/>
          <w:numId w:val="1001"/>
        </w:numPr>
        <w:pStyle w:val="Compact"/>
      </w:pPr>
      <w:r>
        <w:t xml:space="preserve">The role of the Radiologist is expanding from diagnostic interpretation to active participation in multidisciplinary treatment planning and intervention.</w:t>
      </w:r>
    </w:p>
    <w:p>
      <w:pPr>
        <w:numPr>
          <w:ilvl w:val="0"/>
          <w:numId w:val="1001"/>
        </w:numPr>
        <w:pStyle w:val="Compact"/>
      </w:pPr>
      <w:r>
        <w:t xml:space="preserve">Brazil São Paulo serves as a critical node for medical innovation, where radiologists are leveraging AI to enhance diagnostic accuracy and workflow efficiency.</w:t>
      </w:r>
    </w:p>
    <w:p>
      <w:pPr>
        <w:numPr>
          <w:ilvl w:val="0"/>
          <w:numId w:val="1001"/>
        </w:numPr>
        <w:pStyle w:val="Compact"/>
      </w:pPr>
      <w:r>
        <w:t xml:space="preserve">Strategic investments in technology and continuous professional development are essential to overcome resource constraints and meet growing healthcare demands.</w:t>
      </w:r>
    </w:p>
    <w:bookmarkEnd w:id="25"/>
    <w:bookmarkStart w:id="26" w:name="conclusion"/>
    <w:p>
      <w:pPr>
        <w:pStyle w:val="Heading2"/>
      </w:pPr>
      <w:r>
        <w:t xml:space="preserve">Conclusion</w:t>
      </w:r>
    </w:p>
    <w:p>
      <w:pPr>
        <w:pStyle w:val="FirstParagraph"/>
      </w:pPr>
      <w:r>
        <w:t xml:space="preserve">// Replaced 'html' with 'h2' for proper heading hierarchy</w:t>
      </w:r>
      <w:r>
        <w:t xml:space="preserve"> </w:t>
      </w:r>
      <w:r>
        <w:t xml:space="preserve">The evolution of radiology in</w:t>
      </w:r>
      <w:r>
        <w:t xml:space="preserve"> </w:t>
      </w:r>
      <w:r>
        <w:rPr>
          <w:bCs/>
          <w:b/>
        </w:rPr>
        <w:t xml:space="preserve">Brazil São Paulo</w:t>
      </w:r>
      <w:r>
        <w:t xml:space="preserve"> </w:t>
      </w:r>
      <w:r>
        <w:t xml:space="preserve">reflects broader global trends towards precision medicine, digitalization, and artificial intelligence integration. However, it is shaped by the unique socio-economic and healthcare infrastructure realities of this bustling Brazilian city. Radiologists play a central role in navigating these changes, driving improvements in diagnostic quality, accessibility, and patient safety. Future efforts must focus on equitable resource distribution, robust data security frameworks, and ongoing education to empower radiologists to continue delivering exceptional care amidst evolving technological landscapes.</w:t>
      </w:r>
    </w:p>
    <w:bookmarkEnd w:id="26"/>
    <w:p>
      <w:pPr>
        <w:pStyle w:val="BodyText"/>
      </w:pPr>
      <w:r>
        <w:rPr>
          <w:bCs/>
          <w:b/>
        </w:rPr>
        <w:t xml:space="preserve">Contact:</w:t>
      </w:r>
      <w:r>
        <w:t xml:space="preserve"> </w:t>
      </w:r>
      <w:r>
        <w:t xml:space="preserve">[Researcher Name], Department of Radiology, [University/Hospital Name], Brazil São Paulo</w:t>
      </w:r>
      <w:r>
        <w:br/>
      </w:r>
      <w:r>
        <w:t xml:space="preserve">// Placeholder for contact details</w:t>
      </w:r>
      <w:r>
        <w:t xml:space="preserve"> </w:t>
      </w:r>
      <w:r>
        <w:t xml:space="preserve">// Essential for academic posters to allow networking and further inquiry by attendees.</w:t>
      </w:r>
      <w:r>
        <w:t xml:space="preserve"> </w:t>
      </w:r>
      <w:r>
        <w:t xml:space="preserve">Email: researcher@example.com | Phone: +55 11 9999-8888</w:t>
      </w:r>
    </w:p>
    <w:p>
      <w:pPr>
        <w:pStyle w:val="BodyText"/>
      </w:pPr>
      <w:r>
        <w:t xml:space="preserve">// Standardized contact information format</w:t>
      </w:r>
      <w:r>
        <w:t xml:space="preserve"> </w:t>
      </w:r>
      <w:r>
        <w:t xml:space="preserve">// Ensures clarity and ease of reading for potential collaborators or interested parties.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Brazil São Paulo</dc:title>
  <dc:creator/>
  <dc:language>en</dc:language>
  <cp:keywords/>
  <dcterms:created xsi:type="dcterms:W3CDTF">2026-07-29T16:25:09Z</dcterms:created>
  <dcterms:modified xsi:type="dcterms:W3CDTF">2026-07-29T16:25:09Z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