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Wellington</w:t>
      </w:r>
      <w:r>
        <w:t xml:space="preserve"> </w:t>
      </w:r>
      <w:r>
        <w:t xml:space="preserve">Context</w:t>
      </w:r>
    </w:p>
    <w:bookmarkStart w:id="21" w:name="X567a96bb750701cb65131f42f60539f7fe14f71"/>
    <w:p>
      <w:pPr>
        <w:pStyle w:val="Heading1"/>
      </w:pPr>
      <w:r>
        <w:t xml:space="preserve">The Evolving Role of the Radiologist in Modern Healthcare</w:t>
      </w:r>
    </w:p>
    <w:bookmarkStart w:id="20" w:name="X4ff6de1055b7d393f926e7fa9432b81ad3cc92b"/>
    <w:p>
      <w:pPr>
        <w:pStyle w:val="Heading2"/>
      </w:pPr>
      <w:r>
        <w:t xml:space="preserve">A Strategic Focus on New Zealand Wellington and the Pacific Region</w:t>
      </w:r>
    </w:p>
    <w:p>
      <w:pPr>
        <w:pStyle w:val="FirstParagraph"/>
      </w:pPr>
      <w:r>
        <w:t xml:space="preserve">Prepared for Academic Review | Regional Health System Analysis</w:t>
      </w:r>
    </w:p>
    <w:bookmarkEnd w:id="20"/>
    <w:bookmarkEnd w:id="21"/>
    <w:bookmarkStart w:id="22" w:name="i.-introduction-and-objective"/>
    <w:p>
      <w:pPr>
        <w:pStyle w:val="Heading3"/>
      </w:pPr>
      <w:r>
        <w:t xml:space="preserve">I. Introduction and Objective</w:t>
      </w:r>
    </w:p>
    <w:p>
      <w:pPr>
        <w:pStyle w:val="FirstParagraph"/>
      </w:pPr>
      <w:r>
        <w:t xml:space="preserve">The field of diagnostic medicine has undergone a seismic shift over the past two decades, driven largely by advancements in imaging technology and data processing. This poster presentation aims to analyze the critical role of the Radiologist within the complex healthcare ecosystem of New Zealand, specifically focusing on Wellington as a pivotal hub for medical innovation and tertiary care. As we navigate through an era defined by digital transformation and demographic shifts, understanding the specialized contributions of a</w:t>
      </w:r>
      <w:r>
        <w:t xml:space="preserve"> </w:t>
      </w:r>
      <w:r>
        <w:rPr>
          <w:bCs/>
          <w:b/>
        </w:rPr>
        <w:t xml:space="preserve">Radiologist</w:t>
      </w:r>
      <w:r>
        <w:t xml:space="preserve"> </w:t>
      </w:r>
      <w:r>
        <w:t xml:space="preserve">becomes essential for optimizing patient outcomes in</w:t>
      </w:r>
      <w:r>
        <w:t xml:space="preserve"> </w:t>
      </w:r>
      <w:r>
        <w:rPr>
          <w:bCs/>
          <w:b/>
        </w:rPr>
        <w:t xml:space="preserve">New Zealand Wellington</w:t>
      </w:r>
      <w:r>
        <w:t xml:space="preserve">.</w:t>
      </w:r>
    </w:p>
    <w:p>
      <w:pPr>
        <w:pStyle w:val="BodyText"/>
      </w:pPr>
      <w:r>
        <w:t xml:space="preserve">The primary objective of this document is to elucidate how advanced radiological services serve as the backbone of modern diagnostic pathways. By examining local challenges and opportunities within the capital region, we highlight why the expertise of a dedicated Radiologist is not merely supportive but central to effective clinical decision-making, resource allocation, and health policy development in</w:t>
      </w:r>
      <w:r>
        <w:t xml:space="preserve"> </w:t>
      </w:r>
      <w:r>
        <w:rPr>
          <w:bCs/>
          <w:b/>
        </w:rPr>
        <w:t xml:space="preserve">New Zealand Wellington</w:t>
      </w:r>
      <w:r>
        <w:t xml:space="preserve">.</w:t>
      </w:r>
    </w:p>
    <w:bookmarkEnd w:id="22"/>
    <w:bookmarkStart w:id="23" w:name="X8e69bcf861e9d0af52f19fee291f3a40322caf2"/>
    <w:p>
      <w:pPr>
        <w:pStyle w:val="Heading3"/>
      </w:pPr>
      <w:r>
        <w:t xml:space="preserve">II. The Changing Landscape of Medical Imaging</w:t>
      </w:r>
    </w:p>
    <w:p>
      <w:pPr>
        <w:pStyle w:val="FirstParagraph"/>
      </w:pPr>
      <w:r>
        <w:t xml:space="preserve">The modern Radiologist is no longer confined to reading films in a darkroom. Today, the professional is an integral member of the multidisciplinary team, providing real-time guidance during interventional procedures and contributing significantly to personalized medicine. In</w:t>
      </w:r>
      <w:r>
        <w:t xml:space="preserve"> </w:t>
      </w:r>
      <w:r>
        <w:rPr>
          <w:bCs/>
          <w:b/>
        </w:rPr>
        <w:t xml:space="preserve">New Zealand Wellington</w:t>
      </w:r>
      <w:r>
        <w:t xml:space="preserve">, this evolution is particularly pronounced due to the presence of major tertiary centers such as Wellington Hospital and Hutt Hospital.</w:t>
      </w:r>
    </w:p>
    <w:p>
      <w:pPr>
        <w:pStyle w:val="BodyText"/>
      </w:pPr>
      <w:r>
        <w:t xml:space="preserve">Key technological drivers include:</w:t>
      </w:r>
    </w:p>
    <w:p>
      <w:pPr>
        <w:numPr>
          <w:ilvl w:val="0"/>
          <w:numId w:val="1001"/>
        </w:numPr>
        <w:pStyle w:val="Compact"/>
      </w:pPr>
      <w:r>
        <w:rPr>
          <w:bCs/>
          <w:b/>
        </w:rPr>
        <w:t xml:space="preserve">Precision Imaging:</w:t>
      </w:r>
      <w:r>
        <w:t xml:space="preserve">The use of high-resolution MRI, CT angiography, and PET scans allows for earlier detection of pathologies. For a Radiologist in Wellington, mastering these modalities is crucial for managing complex cases referred from surrounding regions.</w:t>
      </w:r>
    </w:p>
    <w:p>
      <w:pPr>
        <w:numPr>
          <w:ilvl w:val="0"/>
          <w:numId w:val="1001"/>
        </w:numPr>
        <w:pStyle w:val="Compact"/>
      </w:pPr>
      <w:r>
        <w:rPr>
          <w:bCs/>
          <w:b/>
        </w:rPr>
        <w:t xml:space="preserve">Digital Integration:</w:t>
      </w:r>
      <w:r>
        <w:t xml:space="preserve">The shift to PACS (Picture Archiving and Communication Systems) and RIS (Radiology Information Systems) has streamlined workflows. In</w:t>
      </w:r>
      <w:r>
        <w:t xml:space="preserve"> </w:t>
      </w:r>
      <w:r>
        <w:rPr>
          <w:bCs/>
          <w:b/>
        </w:rPr>
        <w:t xml:space="preserve">New Zealand Wellington</w:t>
      </w:r>
      <w:r>
        <w:t xml:space="preserve">, seamless integration between primary care providers, specialists, and the Radiologist ensures that images are accessible instantly, reducing diagnostic delays.</w:t>
      </w:r>
    </w:p>
    <w:p>
      <w:pPr>
        <w:numPr>
          <w:ilvl w:val="0"/>
          <w:numId w:val="1001"/>
        </w:numPr>
        <w:pStyle w:val="Compact"/>
      </w:pPr>
      <w:r>
        <w:rPr>
          <w:bCs/>
          <w:b/>
        </w:rPr>
        <w:t xml:space="preserve">Artificial Intelligence:</w:t>
      </w:r>
      <w:r>
        <w:t xml:space="preserve">The emerging role of AI in assisting radiological diagnosis is transforming the landscape. While AI aids in detection and triage, the human expertise of a Radiologist remains irreplaceable for contextual interpretation and patient care coordination.</w:t>
      </w:r>
    </w:p>
    <w:bookmarkEnd w:id="23"/>
    <w:bookmarkStart w:id="24" w:name="Xcec8f6816cf836c2c6f8a7fb9035c0c9dc8d564"/>
    <w:p>
      <w:pPr>
        <w:pStyle w:val="Heading3"/>
      </w:pPr>
      <w:r>
        <w:t xml:space="preserve">III. Regional Context: Wellington as a Healthcare Hub</w:t>
      </w:r>
    </w:p>
    <w:p>
      <w:pPr>
        <w:pStyle w:val="FirstParagraph"/>
      </w:pPr>
      <w:r>
        <w:rPr>
          <w:bCs/>
          <w:b/>
        </w:rPr>
        <w:t xml:space="preserve">New Zealand Wellington</w:t>
      </w:r>
      <w:r>
        <w:t xml:space="preserve"> </w:t>
      </w:r>
      <w:r>
        <w:t xml:space="preserve">holds a unique position in the national health framework. As the capital city and a major urban center, it attracts patients from across the lower North Island and beyond for specialized tertiary care. This influx places significant demand on local radiological services, necessitating a highly skilled workforce of Radiologists who can handle complex referrals efficiently.</w:t>
      </w:r>
    </w:p>
    <w:p>
      <w:pPr>
        <w:pStyle w:val="BodyText"/>
      </w:pPr>
      <w:r>
        <w:t xml:space="preserve">The demographic profile of</w:t>
      </w:r>
      <w:r>
        <w:t xml:space="preserve"> </w:t>
      </w:r>
      <w:r>
        <w:rPr>
          <w:bCs/>
          <w:b/>
        </w:rPr>
        <w:t xml:space="preserve">New Zealand Wellington</w:t>
      </w:r>
      <w:r>
        <w:t xml:space="preserve"> </w:t>
      </w:r>
      <w:r>
        <w:t xml:space="preserve">includes an aging population with a high prevalence of chronic conditions such as cardiovascular disease and oncology cases. Consequently, the demand for advanced imaging is rising. A Radiologist in this region must be adept at managing high-volume caseloads while maintaining diagnostic accuracy and patient safety.</w:t>
      </w:r>
    </w:p>
    <w:p>
      <w:pPr>
        <w:pStyle w:val="BodyText"/>
      </w:pPr>
      <w:r>
        <w:t xml:space="preserve">Furthermore, Wellington serves as an educational hub with affiliations to Victoria University of Wellington and local teaching hospitals. This fosters a culture of academic inquiry, where practicing Radiologists often engage in research that pushes the boundaries of diagnostic medicine. The collaboration between academia and clinical practice in</w:t>
      </w:r>
      <w:r>
        <w:t xml:space="preserve"> </w:t>
      </w:r>
      <w:r>
        <w:rPr>
          <w:bCs/>
          <w:b/>
        </w:rPr>
        <w:t xml:space="preserve">New Zealand Wellington</w:t>
      </w:r>
      <w:r>
        <w:t xml:space="preserve"> </w:t>
      </w:r>
      <w:r>
        <w:t xml:space="preserve">sets a benchmark for quality care across the country.</w:t>
      </w:r>
    </w:p>
    <w:bookmarkEnd w:id="24"/>
    <w:bookmarkStart w:id="25" w:name="Xb7f7ed5f7e3163319200278b2e2ecd9f464c225"/>
    <w:p>
      <w:pPr>
        <w:pStyle w:val="Heading3"/>
      </w:pPr>
      <w:r>
        <w:t xml:space="preserve">IV. Addressing Health Equity and Indigenous Health (Te Tiriti o Waitangi)</w:t>
      </w:r>
    </w:p>
    <w:p>
      <w:pPr>
        <w:pStyle w:val="FirstParagraph"/>
      </w:pPr>
      <w:r>
        <w:t xml:space="preserve">In the context of New Zealand, healthcare providers must operate within the framework of Te Tiriti o Waitangi (The Treaty of Waitangi). For a Radiologist in</w:t>
      </w:r>
      <w:r>
        <w:t xml:space="preserve"> </w:t>
      </w:r>
      <w:r>
        <w:rPr>
          <w:bCs/>
          <w:b/>
        </w:rPr>
        <w:t xml:space="preserve">New Zealand Wellington</w:t>
      </w:r>
      <w:r>
        <w:t xml:space="preserve">, this means ensuring equitable access to diagnostic services for Māori and Pasifika communities. Disparities in health outcomes often stem from delayed diagnoses or barriers to accessing care. Therefore, the role of the Radiologist extends beyond technical proficiency; it involves cultural competency and advocacy.</w:t>
      </w:r>
    </w:p>
    <w:p>
      <w:pPr>
        <w:pStyle w:val="BodyText"/>
      </w:pPr>
      <w:r>
        <w:t xml:space="preserve">Initiatives in</w:t>
      </w:r>
      <w:r>
        <w:t xml:space="preserve"> </w:t>
      </w:r>
      <w:r>
        <w:rPr>
          <w:bCs/>
          <w:b/>
        </w:rPr>
        <w:t xml:space="preserve">New Zealand Wellington</w:t>
      </w:r>
      <w:r>
        <w:t xml:space="preserve"> </w:t>
      </w:r>
      <w:r>
        <w:t xml:space="preserve">are increasingly focusing on reducing these disparities by improving communication between radiological departments and Māori health providers. By ensuring that imaging protocols are culturally sensitive and that results are communicated effectively to whānau (family) and community health workers, Radiologists play a vital role in achieving health equity.</w:t>
      </w:r>
    </w:p>
    <w:bookmarkEnd w:id="25"/>
    <w:bookmarkStart w:id="26" w:name="X3d41c1dd57acf2a63f49bfca4b57547eae0fc56"/>
    <w:p>
      <w:pPr>
        <w:pStyle w:val="Heading3"/>
      </w:pPr>
      <w:r>
        <w:t xml:space="preserve">V. Challenges Facing the Modern Radiologist</w:t>
      </w:r>
    </w:p>
    <w:p>
      <w:pPr>
        <w:pStyle w:val="FirstParagraph"/>
      </w:pPr>
      <w:r>
        <w:t xml:space="preserve">Despite advancements, the profession faces significant hurdles. In</w:t>
      </w:r>
      <w:r>
        <w:t xml:space="preserve"> </w:t>
      </w:r>
      <w:r>
        <w:rPr>
          <w:bCs/>
          <w:b/>
        </w:rPr>
        <w:t xml:space="preserve">New Zealand Wellington</w:t>
      </w:r>
      <w:r>
        <w:t xml:space="preserve">, like much of the country, there is an ongoing challenge regarding workforce retention and recruitment. The rural-urban divide means that while Wellington attracts specialists, surrounding regions may suffer from a lack of access to immediate radiological interpretation.</w:t>
      </w:r>
    </w:p>
    <w:p>
      <w:pPr>
        <w:numPr>
          <w:ilvl w:val="0"/>
          <w:numId w:val="1002"/>
        </w:numPr>
        <w:pStyle w:val="Compact"/>
      </w:pPr>
      <w:r>
        <w:rPr>
          <w:bCs/>
          <w:b/>
        </w:rPr>
        <w:t xml:space="preserve">Burnout and Workload:</w:t>
      </w:r>
      <w:r>
        <w:t xml:space="preserve">The pressure to interpret increasing volumes of scans leads to physician burnout. Efficient workflow design and the use of teleradiology solutions are critical strategies being adopted in</w:t>
      </w:r>
      <w:r>
        <w:t xml:space="preserve"> </w:t>
      </w:r>
      <w:r>
        <w:rPr>
          <w:bCs/>
          <w:b/>
        </w:rPr>
        <w:t xml:space="preserve">New Zealand Wellington</w:t>
      </w:r>
      <w:r>
        <w:t xml:space="preserve">.</w:t>
      </w:r>
    </w:p>
    <w:p>
      <w:pPr>
        <w:numPr>
          <w:ilvl w:val="0"/>
          <w:numId w:val="1002"/>
        </w:numPr>
        <w:pStyle w:val="Compact"/>
      </w:pPr>
      <w:r>
        <w:rPr>
          <w:bCs/>
          <w:b/>
        </w:rPr>
        <w:t xml:space="preserve">Radiation Safety:</w:t>
      </w:r>
      <w:r>
        <w:t xml:space="preserve">As imaging utilization grows, so does the concern regarding radiation exposure. Radiologists must adhere strictly to ALARA (As Low As Reasonably Achievable) principles, advocating for alternative modalities where appropriate.</w:t>
      </w:r>
    </w:p>
    <w:p>
      <w:pPr>
        <w:numPr>
          <w:ilvl w:val="0"/>
          <w:numId w:val="1002"/>
        </w:numPr>
        <w:pStyle w:val="Compact"/>
      </w:pPr>
      <w:r>
        <w:rPr>
          <w:bCs/>
          <w:b/>
        </w:rPr>
        <w:t xml:space="preserve">Cybersecurity:</w:t>
      </w:r>
      <w:r>
        <w:t xml:space="preserve">The digitization of health records in</w:t>
      </w:r>
      <w:r>
        <w:t xml:space="preserve"> </w:t>
      </w:r>
      <w:r>
        <w:rPr>
          <w:bCs/>
          <w:b/>
        </w:rPr>
        <w:t xml:space="preserve">New Zealand Wellington</w:t>
      </w:r>
      <w:r>
        <w:t xml:space="preserve"> </w:t>
      </w:r>
      <w:r>
        <w:t xml:space="preserve">presents cybersecurity risks. Protecting patient data within radiological networks is a paramount responsibility for IT-savvy Radiologists.</w:t>
      </w:r>
    </w:p>
    <w:bookmarkEnd w:id="26"/>
    <w:bookmarkStart w:id="27" w:name="X73bfbd933d4074caa136a3185a1fda744c7a843"/>
    <w:p>
      <w:pPr>
        <w:pStyle w:val="Heading3"/>
      </w:pPr>
      <w:r>
        <w:t xml:space="preserve">VI. Future Directions and Recommendations</w:t>
      </w:r>
    </w:p>
    <w:p>
      <w:pPr>
        <w:pStyle w:val="FirstParagraph"/>
      </w:pPr>
      <w:r>
        <w:t xml:space="preserve">To sustain excellence in medical imaging, several strategic actions are recommended for the healthcare system in</w:t>
      </w:r>
      <w:r>
        <w:t xml:space="preserve"> </w:t>
      </w:r>
      <w:r>
        <w:rPr>
          <w:bCs/>
          <w:b/>
        </w:rPr>
        <w:t xml:space="preserve">New Zealand Wellington</w:t>
      </w:r>
      <w:r>
        <w:t xml:space="preserve">:</w:t>
      </w:r>
    </w:p>
    <w:p>
      <w:pPr>
        <w:numPr>
          <w:ilvl w:val="0"/>
          <w:numId w:val="1003"/>
        </w:numPr>
        <w:pStyle w:val="Compact"/>
      </w:pPr>
      <w:r>
        <w:rPr>
          <w:bCs/>
          <w:b/>
        </w:rPr>
        <w:t xml:space="preserve">Enhanced Teleradiology Networks:</w:t>
      </w:r>
      <w:r>
        <w:t xml:space="preserve">We must expand tele-radiology capabilities to connect specialists in Wellington with smaller hospitals across the region, ensuring 24/7 coverage and specialized input regardless of geographical barriers.</w:t>
      </w:r>
    </w:p>
    <w:p>
      <w:pPr>
        <w:numPr>
          <w:ilvl w:val="0"/>
          <w:numId w:val="1003"/>
        </w:numPr>
        <w:pStyle w:val="Compact"/>
      </w:pPr>
      <w:r>
        <w:rPr>
          <w:bCs/>
          <w:b/>
        </w:rPr>
        <w:t xml:space="preserve">Specialized Training Programs:</w:t>
      </w:r>
      <w:r>
        <w:t xml:space="preserve">Funding should be directed toward fellowship programs that allow Radiologists to subspecialize further in areas such as neuroimaging, cardiac MRI, and pediatric radiology within</w:t>
      </w:r>
      <w:r>
        <w:t xml:space="preserve"> </w:t>
      </w:r>
      <w:r>
        <w:rPr>
          <w:bCs/>
          <w:b/>
        </w:rPr>
        <w:t xml:space="preserve">New Zealand Wellington</w:t>
      </w:r>
      <w:r>
        <w:t xml:space="preserve">.</w:t>
      </w:r>
    </w:p>
    <w:p>
      <w:pPr>
        <w:numPr>
          <w:ilvl w:val="0"/>
          <w:numId w:val="1003"/>
        </w:numPr>
        <w:pStyle w:val="Compact"/>
      </w:pPr>
      <w:r>
        <w:rPr>
          <w:bCs/>
          <w:b/>
        </w:rPr>
        <w:t xml:space="preserve">Patient-Centered Reporting:</w:t>
      </w:r>
      <w:r>
        <w:t xml:space="preserve">Reports generated by a Radiologist should be written with clarity for referring physicians and, where appropriate, for patients. This transparency fosters trust and improves clinical collaboration.</w:t>
      </w:r>
    </w:p>
    <w:p>
      <w:pPr>
        <w:numPr>
          <w:ilvl w:val="0"/>
          <w:numId w:val="1003"/>
        </w:numPr>
        <w:pStyle w:val="Compact"/>
      </w:pPr>
      <w:r>
        <w:rPr>
          <w:bCs/>
          <w:b/>
        </w:rPr>
        <w:t xml:space="preserve">Research Investment:</w:t>
      </w:r>
      <w:r>
        <w:t xml:space="preserve">Continued investment in research regarding the efficacy of new imaging technologies will ensure that</w:t>
      </w:r>
      <w:r>
        <w:t xml:space="preserve"> </w:t>
      </w:r>
      <w:r>
        <w:rPr>
          <w:bCs/>
          <w:b/>
        </w:rPr>
        <w:t xml:space="preserve">New Zealand Wellington</w:t>
      </w:r>
      <w:r>
        <w:t xml:space="preserve"> </w:t>
      </w:r>
      <w:r>
        <w:t xml:space="preserve">remains at the forefront of diagnostic medicine.</w:t>
      </w:r>
    </w:p>
    <w:bookmarkEnd w:id="27"/>
    <w:bookmarkStart w:id="28" w:name="vii.-conclusion"/>
    <w:p>
      <w:pPr>
        <w:pStyle w:val="Heading3"/>
      </w:pPr>
      <w:r>
        <w:t xml:space="preserve">VII. Conclusion</w:t>
      </w:r>
    </w:p>
    <w:p>
      <w:pPr>
        <w:pStyle w:val="FirstParagraph"/>
      </w:pPr>
      <w:r>
        <w:t xml:space="preserve">The role of the Radiologist is more critical than ever in modern healthcare. In the dynamic environment of</w:t>
      </w:r>
      <w:r>
        <w:t xml:space="preserve"> </w:t>
      </w:r>
      <w:r>
        <w:rPr>
          <w:bCs/>
          <w:b/>
        </w:rPr>
        <w:t xml:space="preserve">New Zealand Wellington</w:t>
      </w:r>
      <w:r>
        <w:t xml:space="preserve">, these professionals serve as essential diagnosticians, consultants, and leaders in patient care. By embracing technological innovation, addressing health equity issues through the lens of Te Tiriti o Waitangi, and overcoming workforce challenges, a Radiologist can significantly impact public health outcomes.</w:t>
      </w:r>
    </w:p>
    <w:p>
      <w:pPr>
        <w:pStyle w:val="BodyText"/>
      </w:pPr>
      <w:r>
        <w:t xml:space="preserve">This poster presentation underscores that the future of radiology in</w:t>
      </w:r>
      <w:r>
        <w:t xml:space="preserve"> </w:t>
      </w:r>
      <w:r>
        <w:rPr>
          <w:bCs/>
          <w:b/>
        </w:rPr>
        <w:t xml:space="preserve">New Zealand Wellington</w:t>
      </w:r>
      <w:r>
        <w:t xml:space="preserve"> </w:t>
      </w:r>
      <w:r>
        <w:t xml:space="preserve">depends on a holistic approach—one that values human expertise alongside artificial intelligence, and local innovation alongside national standards. As we move forward, the collaboration between healthcare policymakers, clinical staff, and the community will ensure that imaging services remain accessible, accurate, and equitable for all residents of</w:t>
      </w:r>
      <w:r>
        <w:t xml:space="preserve"> </w:t>
      </w:r>
      <w:r>
        <w:rPr>
          <w:bCs/>
          <w:b/>
        </w:rPr>
        <w:t xml:space="preserve">New Zealand Wellington</w:t>
      </w:r>
      <w:r>
        <w:t xml:space="preserve">.</w:t>
      </w:r>
    </w:p>
    <w:bookmarkEnd w:id="28"/>
    <w:p>
      <w:pPr>
        <w:pStyle w:val="BodyText"/>
      </w:pPr>
      <w:r>
        <w:t xml:space="preserve">© 2023 Academic Poster Series. All Rights Reserved.</w:t>
      </w:r>
    </w:p>
    <w:p>
      <w:pPr>
        <w:pStyle w:val="BodyText"/>
      </w:pPr>
      <w:r>
        <w:t xml:space="preserve">This document was prepared for academic dissemination regarding healthcare roles in the Wellington Region,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Wellington Context</dc:title>
  <dc:creator/>
  <dc:language>en</dc:language>
  <cp:keywords/>
  <dcterms:created xsi:type="dcterms:W3CDTF">2026-07-29T18:41:01Z</dcterms:created>
  <dcterms:modified xsi:type="dcterms:W3CDTF">2026-07-29T18:41:01Z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