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X567a96bb750701cb65131f42f60539f7fe14f71"/>
    <w:p>
      <w:pPr>
        <w:pStyle w:val="Heading1"/>
      </w:pPr>
      <w:r>
        <w:t xml:space="preserve">The Evolving Role of the Radiologist in Modern Healthcare</w:t>
      </w:r>
    </w:p>
    <w:p>
      <w:pPr>
        <w:pStyle w:val="FirstParagraph"/>
      </w:pPr>
      <w:r>
        <w:t xml:space="preserve">Focus on Clinical Excellence and Technological Integration in United Arab Emirates Abu Dhabi</w:t>
      </w:r>
    </w:p>
    <w:bookmarkEnd w:id="20"/>
    <w:bookmarkStart w:id="22" w:name="introduction"/>
    <w:bookmarkStart w:id="21" w:name="section"/>
    <w:p>
      <w:pPr>
        <w:pStyle w:val="Heading2"/>
      </w:pPr>
    </w:p>
    <w:p>
      <w:pPr>
        <w:pStyle w:val="FirstParagraph"/>
      </w:pPr>
      <w:r>
        <w:t xml:space="preserve">As the healthcare landscape continues to evolve, particularly within major metropolitan hubs like</w:t>
      </w:r>
      <w:r>
        <w:t xml:space="preserve"> </w:t>
      </w:r>
      <w:r>
        <w:rPr>
          <w:bCs/>
          <w:b/>
        </w:rPr>
        <w:t xml:space="preserve">United Arab Emirates Abu Dhabi</w:t>
      </w:r>
      <w:r>
        <w:t xml:space="preserve">, the role of specialists has become increasingly complex and integral to patient care pathways. Among these specialists, radiologists stand at the forefront of diagnostic innovation. This poster presentation aims to provide a comprehensive academic overview of the current status, challenges, and future trajectories of radiology services within this dynamic region.</w:t>
      </w:r>
    </w:p>
    <w:p>
      <w:pPr>
        <w:pStyle w:val="BodyText"/>
      </w:pPr>
      <w:r>
        <w:rPr>
          <w:bCs/>
          <w:b/>
        </w:rPr>
        <w:t xml:space="preserve">United Arab Emirates Abu Dhabi</w:t>
      </w:r>
      <w:r>
        <w:t xml:space="preserve"> </w:t>
      </w:r>
      <w:r>
        <w:t xml:space="preserve">has positioned itself as a global hub for medical excellence, driven by strategic government initiatives aimed at enhancing public health outcomes and attracting world-class talent. In this context, the radiologist is no longer merely a provider of images but serves as a critical consultant in multidisciplinary teams. The demand for high-quality diagnostic imaging has surged due to population growth and an increased prevalence of chronic diseases, necessitating a robust and advanced radiological infrastructure.</w:t>
      </w:r>
    </w:p>
    <w:p>
      <w:pPr>
        <w:pStyle w:val="BodyText"/>
      </w:pPr>
      <w:r>
        <w:t xml:space="preserve">This document underscores the importance of maintaining high academic standards in radiology education and practice. It highlights how local institutions are adapting to global best practices while addressing the unique demographic health profiles of</w:t>
      </w:r>
      <w:r>
        <w:t xml:space="preserve"> </w:t>
      </w:r>
      <w:r>
        <w:rPr>
          <w:bCs/>
          <w:b/>
        </w:rPr>
        <w:t xml:space="preserve">United Arab Emirates Abu Dhabi</w:t>
      </w:r>
      <w:r>
        <w:t xml:space="preserve">.</w:t>
      </w:r>
    </w:p>
    <w:bookmarkEnd w:id="21"/>
    <w:bookmarkEnd w:id="22"/>
    <w:bookmarkStart w:id="24" w:name="technological advancements"/>
    <w:bookmarkStart w:id="23" w:name="section-1"/>
    <w:p>
      <w:pPr>
        <w:pStyle w:val="Heading2"/>
      </w:pPr>
    </w:p>
    <w:p>
      <w:pPr>
        <w:pStyle w:val="FirstParagraph"/>
      </w:pPr>
      <w:r>
        <w:t xml:space="preserve">The field of radiology is undergoing a paradigm shift driven by rapid technological innovation. Central to this transformation is the integration of Artificial Intelligence (AI) and Machine Learning (ML) algorithms into diagnostic workflows. For radiologists in</w:t>
      </w:r>
      <w:r>
        <w:t xml:space="preserve"> </w:t>
      </w:r>
      <w:r>
        <w:rPr>
          <w:bCs/>
          <w:b/>
        </w:rPr>
        <w:t xml:space="preserve">United Arab Emirates Abu Dhabi</w:t>
      </w:r>
      <w:r>
        <w:t xml:space="preserve">, these technologies offer unprecedented opportunities to enhance diagnostic accuracy, reduce reporting times, and manage growing workloads efficiently.</w:t>
      </w:r>
    </w:p>
    <w:p>
      <w:pPr>
        <w:pStyle w:val="BodyText"/>
      </w:pPr>
      <w:r>
        <w:t xml:space="preserve">AI tools can assist in detecting anomalies such as lung nodules, fractures, and brain hemorrhages with high sensitivity. This supports radiologists in prioritizing critical cases.</w:t>
      </w:r>
    </w:p>
    <w:p>
      <w:pPr>
        <w:pStyle w:val="BodyText"/>
      </w:pPr>
      <w:r>
        <w:t xml:space="preserve">Intelligent scheduling and image pre-processing tools help streamline the daily operations of radiology departments in hospitals across Abu Dhabi.</w:t>
      </w:r>
    </w:p>
    <w:p>
      <w:pPr>
        <w:pStyle w:val="BodyText"/>
      </w:pPr>
      <w:r>
        <w:t xml:space="preserve">However, the adoption of these technologies requires rigorous validation and continuous monitoring. Academic institutions in</w:t>
      </w:r>
      <w:r>
        <w:t xml:space="preserve"> </w:t>
      </w:r>
      <w:r>
        <w:rPr>
          <w:bCs/>
          <w:b/>
        </w:rPr>
        <w:t xml:space="preserve">United Arab Emirates Abu Dhabi</w:t>
      </w:r>
      <w:r>
        <w:t xml:space="preserve"> </w:t>
      </w:r>
      <w:r>
        <w:t xml:space="preserve">are actively collaborating with technology providers to ensure that AI-driven solutions meet clinical efficacy standards. Radiologists must therefore evolve from being image interpreters to becoming managers of complex data systems, ensuring that technological tools complement rather than replace clinical judgment.</w:t>
      </w:r>
    </w:p>
    <w:p>
      <w:pPr>
        <w:pStyle w:val="BodyText"/>
      </w:pPr>
      <w:r>
        <w:t xml:space="preserve">Furthermore, the implementation of advanced imaging modalities such as 3T MRI, PET-CT, and interventional radiology suites has expanded the therapeutic role of radiologists. In</w:t>
      </w:r>
      <w:r>
        <w:t xml:space="preserve"> </w:t>
      </w:r>
      <w:r>
        <w:rPr>
          <w:bCs/>
          <w:b/>
        </w:rPr>
        <w:t xml:space="preserve">United Arab Emirates Abu Dhabi</w:t>
      </w:r>
      <w:r>
        <w:t xml:space="preserve">, leading hospitals are investing heavily in these capital-intensive technologies to reduce patient referral rates abroad for specialized care.</w:t>
      </w:r>
    </w:p>
    <w:bookmarkEnd w:id="23"/>
    <w:bookmarkEnd w:id="24"/>
    <w:bookmarkStart w:id="29" w:name="clinical specialties"/>
    <w:bookmarkStart w:id="28" w:name="section-2"/>
    <w:p>
      <w:pPr>
        <w:pStyle w:val="Heading2"/>
      </w:pPr>
    </w:p>
    <w:p>
      <w:pPr>
        <w:pStyle w:val="FirstParagraph"/>
      </w:pPr>
      <w:r>
        <w:t xml:space="preserve">The scope of radiology is vast, encompassing numerous subspecialties. In the context of</w:t>
      </w:r>
      <w:r>
        <w:t xml:space="preserve"> </w:t>
      </w:r>
      <w:r>
        <w:rPr>
          <w:bCs/>
          <w:b/>
        </w:rPr>
        <w:t xml:space="preserve">United Arab Emirates Abu Dhabi</w:t>
      </w:r>
      <w:r>
        <w:t xml:space="preserve">, certain areas require particular attention due to regional health statistics and population needs.</w:t>
      </w:r>
    </w:p>
    <w:bookmarkStart w:id="25" w:name="section-3"/>
    <w:p>
      <w:pPr>
        <w:pStyle w:val="Heading3"/>
      </w:pPr>
    </w:p>
    <w:p>
      <w:pPr>
        <w:pStyle w:val="FirstParagraph"/>
      </w:pPr>
      <w:r>
        <w:t xml:space="preserve">Cancer care represents a significant focus for healthcare providers in the region. Radiologists play a pivotal role in oncology through tumor staging, treatment response assessment, and surveillance. Advanced functional imaging techniques are being utilized to characterize tumors more precisely, allowing for personalized treatment plans. Academic research centers in Abu Dhabi are actively publishing data on radiogenomics, bridging the gap between imaging phenotypes and genetic markers.</w:t>
      </w:r>
    </w:p>
    <w:bookmarkEnd w:id="25"/>
    <w:bookmarkStart w:id="26" w:name="section-4"/>
    <w:p>
      <w:pPr>
        <w:pStyle w:val="Heading3"/>
      </w:pPr>
    </w:p>
    <w:p>
      <w:pPr>
        <w:pStyle w:val="FirstParagraph"/>
      </w:pPr>
      <w:r>
        <w:t xml:space="preserve">Cardiovascular diseases remain a leading cause of morbidity globally, including in the</w:t>
      </w:r>
      <w:r>
        <w:t xml:space="preserve"> </w:t>
      </w:r>
      <w:r>
        <w:rPr>
          <w:bCs/>
          <w:b/>
        </w:rPr>
        <w:t xml:space="preserve">United Arab Emirates</w:t>
      </w:r>
      <w:r>
        <w:t xml:space="preserve">. Coronary CT angiography and cardiac MRI are essential tools for non-invasive evaluation. Radiologists in Abu Dhabi are trained to interpret complex cardiac cases, often collaborating with cardiologists to determine the optimal intervention strategy.</w:t>
      </w:r>
    </w:p>
    <w:bookmarkEnd w:id="26"/>
    <w:bookmarkStart w:id="27" w:name="section-5"/>
    <w:p>
      <w:pPr>
        <w:pStyle w:val="Heading3"/>
      </w:pPr>
    </w:p>
    <w:p>
      <w:pPr>
        <w:pStyle w:val="FirstParagraph"/>
      </w:pPr>
      <w:r>
        <w:t xml:space="preserve">With a young population demographic, pediatric radiology is crucial. Specialized protocols minimize radiation exposure while maintaining image quality. Similarly, obstetric imaging remains vital for monitoring fetal development. Ensuring that radiologists in</w:t>
      </w:r>
      <w:r>
        <w:t xml:space="preserve"> </w:t>
      </w:r>
      <w:r>
        <w:rPr>
          <w:bCs/>
          <w:b/>
        </w:rPr>
        <w:t xml:space="preserve">United Arab Emirates Abu Dhabi</w:t>
      </w:r>
      <w:r>
        <w:t xml:space="preserve"> </w:t>
      </w:r>
      <w:r>
        <w:t xml:space="preserve">are highly specialized in these areas ensures better outcomes for vulnerable patient groups.</w:t>
      </w:r>
    </w:p>
    <w:bookmarkEnd w:id="27"/>
    <w:bookmarkEnd w:id="28"/>
    <w:bookmarkEnd w:id="29"/>
    <w:bookmarkStart w:id="31" w:name="education and training"/>
    <w:bookmarkStart w:id="30" w:name="section-6"/>
    <w:p>
      <w:pPr>
        <w:pStyle w:val="Heading2"/>
      </w:pPr>
    </w:p>
    <w:p>
      <w:pPr>
        <w:pStyle w:val="FirstParagraph"/>
      </w:pPr>
      <w:r>
        <w:t xml:space="preserve">The sustainability of a high-quality radiology service relies heavily on continuous education and structured training programs. In</w:t>
      </w:r>
      <w:r>
        <w:t xml:space="preserve"> </w:t>
      </w:r>
      <w:r>
        <w:rPr>
          <w:bCs/>
          <w:b/>
        </w:rPr>
        <w:t xml:space="preserve">United Arab Emirates Abu Dhabi</w:t>
      </w:r>
      <w:r>
        <w:t xml:space="preserve">, residency programs are designed to align with international standards set by bodies such as the American Board of Radiology (ABR) and the European Board of Radiology (EBR).</w:t>
      </w:r>
    </w:p>
    <w:p>
      <w:pPr>
        <w:numPr>
          <w:ilvl w:val="0"/>
          <w:numId w:val="1001"/>
        </w:numPr>
        <w:pStyle w:val="Compact"/>
      </w:pPr>
      <w:r>
        <w:rPr>
          <w:bCs/>
          <w:b/>
        </w:rPr>
        <w:t xml:space="preserve">Certificate Programs:</w:t>
      </w:r>
      <w:r>
        <w:t xml:space="preserve"> </w:t>
      </w:r>
      <w:r>
        <w:t xml:space="preserve">Universities in Abu Dhabi offer postgraduate diplomas and master's degrees in radiological sciences.</w:t>
      </w:r>
    </w:p>
    <w:p>
      <w:pPr>
        <w:numPr>
          <w:ilvl w:val="0"/>
          <w:numId w:val="1001"/>
        </w:numPr>
        <w:pStyle w:val="Compact"/>
      </w:pPr>
      <w:r>
        <w:rPr>
          <w:bCs/>
          <w:b/>
        </w:rPr>
        <w:t xml:space="preserve">Fellowships:</w:t>
      </w:r>
      <w:r>
        <w:t xml:space="preserve"> </w:t>
      </w:r>
      <w:r>
        <w:t xml:space="preserve">Subspecialty fellowships in neuroradiology, musculoskeletal imaging, and interventional radiology are available at tertiary care centers.</w:t>
      </w:r>
    </w:p>
    <w:p>
      <w:pPr>
        <w:numPr>
          <w:ilvl w:val="0"/>
          <w:numId w:val="1001"/>
        </w:numPr>
        <w:pStyle w:val="Compact"/>
      </w:pPr>
      <w:r>
        <w:rPr>
          <w:bCs/>
          <w:b/>
        </w:rPr>
        <w:t xml:space="preserve">Continuing Medical Education (CME):</w:t>
      </w:r>
      <w:r>
        <w:t xml:space="preserve"> </w:t>
      </w:r>
      <w:r>
        <w:t xml:space="preserve">Regular workshops and conferences are hosted to keep practicing radiologists updated on the latest guidelines and technological advancements.</w:t>
      </w:r>
    </w:p>
    <w:p>
      <w:pPr>
        <w:pStyle w:val="FirstParagraph"/>
      </w:pPr>
      <w:r>
        <w:t xml:space="preserve">Academic engagement is not limited to clinical practice. Radiologists in Abu Dhabi are encouraged to participate in clinical trials, epidemiological studies, and health services research. This academic output contributes significantly to the global body of knowledge regarding Middle Eastern health profiles and radiological practices.</w:t>
      </w:r>
    </w:p>
    <w:bookmarkEnd w:id="30"/>
    <w:bookmarkEnd w:id="31"/>
    <w:bookmarkStart w:id="36" w:name="challenges_and_solutions"/>
    <w:bookmarkStart w:id="35" w:name="section-7"/>
    <w:p>
      <w:pPr>
        <w:pStyle w:val="Heading2"/>
      </w:pPr>
    </w:p>
    <w:p>
      <w:pPr>
        <w:pStyle w:val="FirstParagraph"/>
      </w:pPr>
      <w:r>
        <w:t xml:space="preserve">Despite significant progress, several challenges persist in the radiology sector within</w:t>
      </w:r>
      <w:r>
        <w:t xml:space="preserve"> </w:t>
      </w:r>
      <w:r>
        <w:rPr>
          <w:bCs/>
          <w:b/>
        </w:rPr>
        <w:t xml:space="preserve">United Arab Emirates Abu Dhabi</w:t>
      </w:r>
      <w:r>
        <w:t xml:space="preserve">. These include workforce shortages, particularly for subspecialists, the high cost of maintaining cutting-edge equipment, and the need for standardized data exchange across different healthcare facilities.</w:t>
      </w:r>
    </w:p>
    <w:bookmarkStart w:id="32" w:name="section-8"/>
    <w:p>
      <w:pPr>
        <w:pStyle w:val="Heading3"/>
      </w:pPr>
    </w:p>
    <w:p>
      <w:pPr>
        <w:pStyle w:val="FirstParagraph"/>
      </w:pPr>
      <w:r>
        <w:t xml:space="preserve">To mitigate staff shortages, institutions are focusing on attracting international talent while simultaneously expanding local training capacities. Partnerships with leading global universities allow for joint degrees and exchange programs, ensuring that Emirati nationals enter the field with competitive skills.</w:t>
      </w:r>
    </w:p>
    <w:bookmarkEnd w:id="32"/>
    <w:bookmarkStart w:id="33" w:name="section-9"/>
    <w:p>
      <w:pPr>
        <w:pStyle w:val="Heading3"/>
      </w:pPr>
    </w:p>
    <w:p>
      <w:pPr>
        <w:pStyle w:val="FirstParagraph"/>
      </w:pPr>
      <w:r>
        <w:t xml:space="preserve">The integration of radiology information systems (RIS) and picture archiving and communication systems (PACS) across different hospitals is essential for seamless patient care.</w:t>
      </w:r>
      <w:r>
        <w:t xml:space="preserve"> </w:t>
      </w:r>
      <w:r>
        <w:rPr>
          <w:bCs/>
          <w:b/>
        </w:rPr>
        <w:t xml:space="preserve">United Arab Emirates Abu Dhabi</w:t>
      </w:r>
      <w:r>
        <w:t xml:space="preserve"> </w:t>
      </w:r>
      <w:r>
        <w:t xml:space="preserve">health authorities are enforcing strict data interoperability standards to facilitate the sharing of imaging records between primary care centers, private clinics, and tertiary hospitals.</w:t>
      </w:r>
    </w:p>
    <w:bookmarkEnd w:id="33"/>
    <w:bookmarkStart w:id="34" w:name="section-10"/>
    <w:p>
      <w:pPr>
        <w:pStyle w:val="Heading3"/>
      </w:pPr>
    </w:p>
    <w:p>
      <w:pPr>
        <w:pStyle w:val="FirstParagraph"/>
      </w:pPr>
      <w:r>
        <w:t xml:space="preserve">With the increased use of CT scans and fluoroscopy, adhering to ALARA (As Low As Reasonably Achievable) principles is critical. Radiologists in Abu Dhabi undergo rigorous training in radiation protection for both patients and staff, ensuring compliance with international safety regulations.</w:t>
      </w:r>
    </w:p>
    <w:bookmarkEnd w:id="34"/>
    <w:bookmarkEnd w:id="35"/>
    <w:bookmarkEnd w:id="36"/>
    <w:bookmarkStart w:id="38" w:name="future directions"/>
    <w:bookmarkStart w:id="37" w:name="section-11"/>
    <w:p>
      <w:pPr>
        <w:pStyle w:val="Heading2"/>
      </w:pPr>
    </w:p>
    <w:p>
      <w:pPr>
        <w:pStyle w:val="FirstParagraph"/>
      </w:pPr>
      <w:r>
        <w:t xml:space="preserve">The future of radiology in</w:t>
      </w:r>
      <w:r>
        <w:t xml:space="preserve"> </w:t>
      </w:r>
      <w:r>
        <w:rPr>
          <w:bCs/>
          <w:b/>
        </w:rPr>
        <w:t xml:space="preserve">United Arab Emirates Abu Dhabi</w:t>
      </w:r>
      <w:r>
        <w:t xml:space="preserve"> </w:t>
      </w:r>
      <w:r>
        <w:t xml:space="preserve">is bright, characterized by a commitment to innovation, academic excellence, and patient-centered care. The role of the radiologist will continue to expand into therapeutic interventions (theranostics) and precision medicine.</w:t>
      </w:r>
    </w:p>
    <w:p>
      <w:pPr>
        <w:pStyle w:val="BodyText"/>
      </w:pPr>
      <w:r>
        <w:t xml:space="preserve">Key trends to watch include:</w:t>
      </w:r>
    </w:p>
    <w:p>
      <w:pPr>
        <w:numPr>
          <w:ilvl w:val="0"/>
          <w:numId w:val="1002"/>
        </w:numPr>
        <w:pStyle w:val="Compact"/>
      </w:pPr>
      <w:r>
        <w:rPr>
          <w:bCs/>
          <w:b/>
        </w:rPr>
        <w:t xml:space="preserve">Predictive Analytics:</w:t>
      </w:r>
      <w:r>
        <w:t xml:space="preserve"> </w:t>
      </w:r>
      <w:r>
        <w:t xml:space="preserve">Using AI to predict disease onset before clinical symptoms appear.</w:t>
      </w:r>
    </w:p>
    <w:p>
      <w:pPr>
        <w:numPr>
          <w:ilvl w:val="0"/>
          <w:numId w:val="1002"/>
        </w:numPr>
        <w:pStyle w:val="Compact"/>
      </w:pPr>
      <w:r>
        <w:rPr>
          <w:bCs/>
          <w:b/>
        </w:rPr>
        <w:t xml:space="preserve">Teleradiology:</w:t>
      </w:r>
      <w:r>
        <w:t xml:space="preserve"> </w:t>
      </w:r>
      <w:r>
        <w:t xml:space="preserve">Expanding access to specialist opinions in remote areas through secure digital networks.</w:t>
      </w:r>
    </w:p>
    <w:p>
      <w:pPr>
        <w:numPr>
          <w:ilvl w:val="0"/>
          <w:numId w:val="1002"/>
        </w:numPr>
        <w:pStyle w:val="Compact"/>
      </w:pPr>
      <w:r>
        <w:t xml:space="preserve">Sustainable Imaging: Implementing green technologies in radiology departments to reduce carbon footprints.</w:t>
      </w:r>
    </w:p>
    <w:p>
      <w:pPr>
        <w:pStyle w:val="FirstParagraph"/>
      </w:pPr>
      <w:r>
        <w:t xml:space="preserve">In conclusion, the radiologist serves as a cornerstone of modern healthcare delivery. In</w:t>
      </w:r>
      <w:r>
        <w:t xml:space="preserve"> </w:t>
      </w:r>
      <w:r>
        <w:rPr>
          <w:bCs/>
          <w:b/>
        </w:rPr>
        <w:t xml:space="preserve">United Arab Emirates Abu Dhabi</w:t>
      </w:r>
      <w:r>
        <w:t xml:space="preserve">, the strategic investment in technology, education, and infrastructure ensures that patients receive world-class diagnostic services. By fostering a strong academic culture and embracing technological advancements, Abu Dhabi is setting a benchmark for radiological practice in the region.</w:t>
      </w:r>
    </w:p>
    <w:p>
      <w:pPr>
        <w:pStyle w:val="BodyText"/>
      </w:pPr>
      <w:r>
        <w:t xml:space="preserve">This poster presentation highlights that while challenges exist, they are being met with proactive strategies. The collaboration between government bodies, healthcare providers, and academic institutions will drive the continued success of radiology services in</w:t>
      </w:r>
      <w:r>
        <w:t xml:space="preserve"> </w:t>
      </w:r>
      <w:r>
        <w:rPr>
          <w:bCs/>
          <w:b/>
        </w:rPr>
        <w:t xml:space="preserve">United Arab Emirates Abu Dhabi</w:t>
      </w:r>
      <w:r>
        <w:t xml:space="preserve">.</w:t>
      </w:r>
    </w:p>
    <w:bookmarkEnd w:id="37"/>
    <w:bookmarkEnd w:id="38"/>
    <w:p>
      <w:pPr>
        <w:pStyle w:val="BodyText"/>
      </w:pPr>
      <w:r>
        <w:rPr>
          <w:iCs/>
          <w:i/>
        </w:rPr>
        <w:t xml:space="preserve">Note: This document is formatted as a Poster Presentation academic summary. It is designed to be visually engaging and informative, suitable for display at medical conferences or internal hospital educational sessions in</w:t>
      </w:r>
      <w:r>
        <w:rPr>
          <w:iCs/>
          <w:i/>
        </w:rPr>
        <w:t xml:space="preserve"> </w:t>
      </w:r>
      <w:r>
        <w:rPr>
          <w:bCs/>
          <w:b/>
          <w:iCs/>
          <w:i/>
        </w:rPr>
        <w:t xml:space="preserve">United Arab Emirates Abu Dhabi</w:t>
      </w:r>
      <w:r>
        <w:rPr>
          <w:iCs/>
          <w:i/>
        </w:rPr>
        <w:t xml:space="preserve">.</w:t>
      </w:r>
    </w:p>
    <w:p>
      <w:pPr>
        <w:pStyle w:val="BodyText"/>
      </w:pPr>
      <w:r>
        <w:t xml:space="preserve">© 2023 Academic Health Review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United Arab Emirates Abu Dhabi</dc:title>
  <dc:creator/>
  <dc:language>en</dc:language>
  <cp:keywords/>
  <dcterms:created xsi:type="dcterms:W3CDTF">2026-07-30T09:10:59Z</dcterms:created>
  <dcterms:modified xsi:type="dcterms:W3CDTF">2026-07-30T09:10:59Z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