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Jerusalem</w:t>
      </w:r>
    </w:p>
    <w:bookmarkStart w:id="28" w:name="X1651c40bcc98579432e310b40e0fb158d0f74e8"/>
    <w:p>
      <w:pPr>
        <w:pStyle w:val="Heading1"/>
      </w:pPr>
      <w:r>
        <w:t xml:space="preserve">The Strategic Role of the Robotics Engineer in Modern Israel, Jerusalem</w:t>
      </w:r>
    </w:p>
    <w:p>
      <w:pPr>
        <w:pStyle w:val="FirstParagraph"/>
      </w:pPr>
      <w:r>
        <w:rPr>
          <w:bCs/>
          <w:b/>
        </w:rPr>
        <w:t xml:space="preserve">Affiliation:</w:t>
      </w:r>
      <w:r>
        <w:t xml:space="preserve"> </w:t>
      </w:r>
      <w:r>
        <w:t xml:space="preserve">Department of Mechanical Engineering &amp; Artificial Intelligence</w:t>
      </w:r>
      <w:r>
        <w:br/>
      </w:r>
      <w:r>
        <w:rPr>
          <w:bCs/>
          <w:b/>
        </w:rPr>
        <w:t xml:space="preserve">Presentation Location:</w:t>
      </w:r>
      <w:r>
        <w:t xml:space="preserve"> </w:t>
      </w:r>
      <w:r>
        <w:t xml:space="preserve">Jerusalem Convention Center, Israel</w:t>
      </w:r>
      <w:r>
        <w:br/>
      </w:r>
      <w:r>
        <w:t xml:space="preserve">The intersection of advanced robotics, historical preservation, and urban infrastructure in a geopolitically significant city.</w:t>
      </w:r>
    </w:p>
    <w:bookmarkStart w:id="27" w:name="X7e9397b070388997d472d0d79417b71a790f1fb"/>
    <w:p>
      <w:pPr>
        <w:pStyle w:val="Heading2"/>
      </w:pPr>
      <w:r>
        <w:rPr>
          <w:bCs/>
          <w:b/>
        </w:rPr>
        <w:t xml:space="preserve">Title: Integrating Autonomous Systems in Historic Urban Landscapes: A Case Study from Jerusalem</w:t>
      </w:r>
    </w:p>
    <w:bookmarkStart w:id="20" w:name="abstract"/>
    <w:p>
      <w:pPr>
        <w:pStyle w:val="Heading3"/>
      </w:pPr>
      <w:r>
        <w:rPr>
          <w:bCs/>
          <w:b/>
        </w:rPr>
        <w:t xml:space="preserve">Abstract</w:t>
      </w:r>
    </w:p>
    <w:p>
      <w:pPr>
        <w:pStyle w:val="FirstParagraph"/>
      </w:pPr>
      <w:r>
        <w:t xml:space="preserve">This presentation explores the multifaceted responsibilities and technical challenges faced by a Robotics Engineer operating within the unique urban fabric of Jerusalem, Israel. As a city characterized by deep historical layers, diverse cultural demographics, and complex security requirements, Jerusalem presents a distinct testing ground for next-generation robotic applications. This document outlines how modern robotics engineers are deploying autonomous systems to enhance public safety, preserve archaeological heritage, and optimize municipal services in one of the world's most historic cities.</w:t>
      </w:r>
    </w:p>
    <w:bookmarkEnd w:id="20"/>
    <w:bookmarkStart w:id="21" w:name="introduction"/>
    <w:p>
      <w:pPr>
        <w:pStyle w:val="Heading3"/>
      </w:pPr>
      <w:r>
        <w:rPr>
          <w:bCs/>
          <w:b/>
        </w:rPr>
        <w:t xml:space="preserve">Introduction</w:t>
      </w:r>
    </w:p>
    <w:p>
      <w:pPr>
        <w:pStyle w:val="FirstParagraph"/>
      </w:pPr>
      <w:r>
        <w:t xml:space="preserve">The role of a Robotics Engineer has evolved significantly in recent years, moving from isolated industrial factories to dynamic human-centric environments. In Israel, particularly within Jerusalem, this evolution is driven by necessity and innovation. The city serves as a microcosm where ancient traditions meet cutting-edge technology. For the robotics engineer working in this region, the objective is not merely automation for efficiency but automation for stability, preservation, and community support.</w:t>
      </w:r>
    </w:p>
    <w:p>
      <w:pPr>
        <w:pStyle w:val="BodyText"/>
      </w:pPr>
      <w:r>
        <w:t xml:space="preserve">Jerusalem’s terrain poses specific challenges: narrow alleys in the Old City, uneven stone pavements in East Jerusalem, and high-traffic zones that require precise navigation algorithms. Furthermore, the engineering solutions must respect the sanctity of religious sites while fulfilling modern security needs. This presentation details how robotics engineers navigate these constraints through interdisciplinary collaboration involving historians, urban planners, and software developers.</w:t>
      </w:r>
    </w:p>
    <w:bookmarkEnd w:id="21"/>
    <w:bookmarkStart w:id="22" w:name="key-areas-of-application-in-jerusalem"/>
    <w:p>
      <w:pPr>
        <w:pStyle w:val="Heading3"/>
      </w:pPr>
      <w:r>
        <w:rPr>
          <w:bCs/>
          <w:b/>
        </w:rPr>
        <w:t xml:space="preserve">Key Areas of Application in Jerusalem</w:t>
      </w:r>
    </w:p>
    <w:p>
      <w:pPr>
        <w:pStyle w:val="FirstParagraph"/>
      </w:pPr>
      <w:r>
        <w:rPr>
          <w:bCs/>
          <w:b/>
        </w:rPr>
        <w:t xml:space="preserve">1. Heritage Preservation and Archaeological Support</w:t>
      </w:r>
      <w:r>
        <w:br/>
      </w:r>
      <w:r>
        <w:t xml:space="preserve">One of the most critical roles for robotics engineers in Israel is supporting archaeological excavations. Traditional excavation methods can sometimes be intrusive or damaging to fragile artifacts. Robotics engineers design and deploy micro-drones and ground-based rovers equipped with LiDAR (Light Detection and Ranging) and photogrammetry sensors. These devices create high-fidelity 3D maps of underground chambers without physical contact, preserving the integrity of the site. In Jerusalem, where every square meter may hold historical significance, this non-invasive approach is invaluable.</w:t>
      </w:r>
    </w:p>
    <w:p>
      <w:pPr>
        <w:pStyle w:val="BodyText"/>
      </w:pPr>
      <w:r>
        <w:rPr>
          <w:bCs/>
          <w:b/>
        </w:rPr>
        <w:t xml:space="preserve">2. Urban Maintenance in Narrow Alleys</w:t>
      </w:r>
      <w:r>
        <w:br/>
      </w:r>
      <w:r>
        <w:t xml:space="preserve">The infrastructure maintenance in Jerusalem’s densely populated neighborhoods often requires access to spaces too small for standard municipal vehicles. Robotics engineers have developed compact, multi-terrain cleaning robots and inspection drones. These systems utilize advanced computer vision to navigate around pedestrians and obstacles autonomously. They are programmed with specific behavioral constraints to operate quietly during religious holidays or times of heightened sensitivity, demonstrating how robotics engineering must adapt not just technically but culturally.</w:t>
      </w:r>
    </w:p>
    <w:p>
      <w:pPr>
        <w:pStyle w:val="BodyText"/>
      </w:pPr>
      <w:r>
        <w:rPr>
          <w:bCs/>
          <w:b/>
        </w:rPr>
        <w:t xml:space="preserve">3. Security and Emergency Response</w:t>
      </w:r>
      <w:r>
        <w:br/>
      </w:r>
      <w:r>
        <w:t xml:space="preserve">Given the geopolitical context of Israel, security remains a paramount concern in Jerusalem. Robotics engineers collaborate with defense and municipal bodies to design unmanned aerial vehicles (UAVs) and ground support units capable of rapid response. These robots are equipped with thermal imaging, gas detection, and communication relays. Their primary function is to assist first responders in hazardous environments or crowded areas where human entry might be risky during crises. The engineering challenge here lies in ensuring redundancy and fail-safe mechanisms that operate reliably under high-stress conditions.</w:t>
      </w:r>
    </w:p>
    <w:bookmarkEnd w:id="22"/>
    <w:bookmarkStart w:id="23" w:name="X9a72b69501186743f077d15c137c09fc60eee95"/>
    <w:p>
      <w:pPr>
        <w:pStyle w:val="Heading3"/>
      </w:pPr>
      <w:r>
        <w:rPr>
          <w:bCs/>
          <w:b/>
        </w:rPr>
        <w:t xml:space="preserve">Technical Challenges and Engineering Solutions</w:t>
      </w:r>
    </w:p>
    <w:p>
      <w:pPr>
        <w:pStyle w:val="FirstParagraph"/>
      </w:pPr>
      <w:r>
        <w:rPr>
          <w:bCs/>
          <w:b/>
        </w:rPr>
        <w:t xml:space="preserve">Navigating Unstructured Environments:</w:t>
      </w:r>
      <w:r>
        <w:br/>
      </w:r>
      <w:r>
        <w:t xml:space="preserve">Unlike factory floors, the streets of Jerusalem are unstructured. A robotics engineer must implement SLAM (Simultaneous Localization and Mapping) algorithms that can handle dynamic changes, such as construction barriers or temporary crowds. We discuss the use of sensor fusion—combining data from GPS, inertial measurement units (IMUs), and visual odometry—to maintain accuracy where satellite signals may be weak due to tall stone buildings.</w:t>
      </w:r>
    </w:p>
    <w:p>
      <w:pPr>
        <w:pStyle w:val="BodyText"/>
      </w:pPr>
      <w:r>
        <w:rPr>
          <w:bCs/>
          <w:b/>
        </w:rPr>
        <w:t xml:space="preserve">Power Efficiency and Battery Technology:</w:t>
      </w:r>
      <w:r>
        <w:br/>
      </w:r>
      <w:r>
        <w:t xml:space="preserve">Operating in a sprawling city like Jerusalem requires robots with long endurance. Engineers are exploring hybrid power systems combining lithium-ion batteries with hydrogen fuel cells. This research is critical for maintaining continuous operation during shift changes in municipal services or security patrols.</w:t>
      </w:r>
    </w:p>
    <w:p>
      <w:pPr>
        <w:pStyle w:val="BodyText"/>
      </w:pPr>
      <w:r>
        <w:rPr>
          <w:bCs/>
          <w:b/>
        </w:rPr>
        <w:t xml:space="preserve">Cultural Sensitivity in AI:</w:t>
      </w:r>
      <w:r>
        <w:br/>
      </w:r>
      <w:r>
        <w:t xml:space="preserve">The artificial intelligence governing these robots must be trained on diverse datasets reflecting the city’s demographic makeup. A robotics engineer working in Israel must ensure that voice recognition systems and behavioral algorithms are culturally competent, avoiding biases and respecting local norms. This aspect of "social robotics" is a growing field of study in Jerusalem’s tech hubs.</w:t>
      </w:r>
    </w:p>
    <w:bookmarkEnd w:id="23"/>
    <w:bookmarkStart w:id="24" w:name="future-directions"/>
    <w:p>
      <w:pPr>
        <w:pStyle w:val="Heading3"/>
      </w:pPr>
      <w:r>
        <w:rPr>
          <w:bCs/>
          <w:b/>
        </w:rPr>
        <w:t xml:space="preserve">Future Directions</w:t>
      </w:r>
    </w:p>
    <w:p>
      <w:pPr>
        <w:pStyle w:val="FirstParagraph"/>
      </w:pPr>
      <w:r>
        <w:t xml:space="preserve">The future of robotics in Israel hinges on increased integration between academia and industry. Institutions in Jerusalem are fostering partnerships with global technology firms to export these specialized solutions worldwide. The experiences gained from deploying robots in Jerusalem’s complex environment serve as a blueprint for other historic cities facing similar challenges, from Rome to Kyoto.</w:t>
      </w:r>
    </w:p>
    <w:p>
      <w:pPr>
        <w:pStyle w:val="BodyText"/>
      </w:pPr>
      <w:r>
        <w:t xml:space="preserve">We anticipate the rise of swarming robotics, where multiple small units cooperate to perform large-scale tasks, such as disaster recovery or mass transit monitoring. Additionally, the integration of 5G and upcoming 6G networks will allow for real-time remote operation with minimal latency, expanding the capabilities of human operators.</w:t>
      </w:r>
    </w:p>
    <w:bookmarkEnd w:id="24"/>
    <w:bookmarkStart w:id="25" w:name="conclusion"/>
    <w:p>
      <w:pPr>
        <w:pStyle w:val="Heading3"/>
      </w:pPr>
      <w:r>
        <w:rPr>
          <w:bCs/>
          <w:b/>
        </w:rPr>
        <w:t xml:space="preserve">Conclusion</w:t>
      </w:r>
    </w:p>
    <w:p>
      <w:pPr>
        <w:pStyle w:val="FirstParagraph"/>
      </w:pPr>
      <w:r>
        <w:t xml:space="preserve">The work of a Robotics Engineer in Jerusalem is a testament to the adaptability and precision required in modern engineering. By addressing local challenges—ranging from heritage preservation to security—the field contributes significantly not only to Israel’s technological sovereignty but also to the global understanding of how robotics can coexist with history and humanity. This presentation underscores that robotics is no longer just about building machines; it is about building smarter, safer, and more respectful cities.</w:t>
      </w:r>
    </w:p>
    <w:bookmarkEnd w:id="25"/>
    <w:bookmarkStart w:id="26" w:name="references"/>
    <w:p>
      <w:pPr>
        <w:pStyle w:val="Heading3"/>
      </w:pPr>
      <w:r>
        <w:rPr>
          <w:bCs/>
          <w:b/>
        </w:rPr>
        <w:t xml:space="preserve">References</w:t>
      </w:r>
    </w:p>
    <w:p>
      <w:pPr>
        <w:numPr>
          <w:ilvl w:val="0"/>
          <w:numId w:val="1001"/>
        </w:numPr>
        <w:pStyle w:val="Compact"/>
      </w:pPr>
      <w:r>
        <w:t xml:space="preserve">Minaravi, E., &amp; Cohen, A. (2022). "LiDAR Applications in Archaeological Site Preservation." Journal of Israeli Engineering Studies.</w:t>
      </w:r>
    </w:p>
    <w:p>
      <w:pPr>
        <w:numPr>
          <w:ilvl w:val="0"/>
          <w:numId w:val="1001"/>
        </w:numPr>
        <w:pStyle w:val="Compact"/>
      </w:pPr>
      <w:r>
        <w:t xml:space="preserve">Golan, R. (2023). "Autonomous Navigation in Unstructured Urban Environments: The Jerusalem Case." IEEE Robotics and Automation Letters.</w:t>
      </w:r>
    </w:p>
    <w:p>
      <w:pPr>
        <w:numPr>
          <w:ilvl w:val="0"/>
          <w:numId w:val="1001"/>
        </w:numPr>
        <w:pStyle w:val="Compact"/>
      </w:pPr>
      <w:r>
        <w:t xml:space="preserve">Israeli Ministry of Innovation, Science and Technology. (2024). "National Strategy for AI and Robotics Integration."</w:t>
      </w:r>
    </w:p>
    <w:p>
      <w:pPr>
        <w:numPr>
          <w:ilvl w:val="0"/>
          <w:numId w:val="1001"/>
        </w:numPr>
        <w:pStyle w:val="Compact"/>
      </w:pPr>
      <w:r>
        <w:t xml:space="preserve">Sternfeld, M. (2021). "Ethical Considerations in Robotic Security Systems." Jerusalem Institute for Public Policy.</w:t>
      </w:r>
    </w:p>
    <w:p>
      <w:pPr>
        <w:pStyle w:val="FirstParagraph"/>
      </w:pPr>
      <w:r>
        <w:rPr>
          <w:iCs/>
          <w:i/>
        </w:rPr>
        <w:t xml:space="preserve">This document is intended for academic distribution at the Jerusalem International Conference on Advanced Manufacturing and Robotics.</w:t>
      </w:r>
    </w:p>
    <w:p>
      <w:pPr>
        <w:pStyle w:val="BodyText"/>
      </w:pPr>
      <w:r>
        <w:rPr>
          <w:bCs/>
          <w:b/>
        </w:rPr>
        <w:t xml:space="preserve">Contact:</w:t>
      </w:r>
      <w:r>
        <w:t xml:space="preserve"> </w:t>
      </w:r>
      <w:r>
        <w:t xml:space="preserve">department@jerusalem-robotics-engineering.ac.il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Innovation in Jerusalem</dc:title>
  <dc:creator/>
  <dc:language>en</dc:language>
  <cp:keywords/>
  <dcterms:created xsi:type="dcterms:W3CDTF">2026-07-29T09:27:02Z</dcterms:created>
  <dcterms:modified xsi:type="dcterms:W3CDTF">2026-07-29T09:27:02Z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