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Korea</w:t>
      </w:r>
      <w:r>
        <w:t xml:space="preserve"> </w:t>
      </w:r>
      <w:r>
        <w:t xml:space="preserve">and</w:t>
      </w:r>
      <w:r>
        <w:t xml:space="preserve"> </w:t>
      </w:r>
      <w:r>
        <w:t xml:space="preserve">Seoul</w:t>
      </w:r>
    </w:p>
    <w:bookmarkStart w:id="20" w:name="Xddc82f15d8c142d45fc8d5f15789d26a93b3927"/>
    <w:p>
      <w:pPr>
        <w:pStyle w:val="Heading1"/>
      </w:pPr>
      <w:r>
        <w:t xml:space="preserve">Pioneering the Future of Automation: A Comprehensive Analysis of Robotics Engineering in South Korea, Seoul</w:t>
      </w:r>
    </w:p>
    <w:bookmarkEnd w:id="20"/>
    <w:p>
      <w:pPr>
        <w:pStyle w:val="FirstParagraph"/>
      </w:pPr>
      <w:r>
        <w:t xml:space="preserve">An Academic Poster Presentation on Technological Innovation, Industrial Integration, and Societal Impact</w:t>
      </w:r>
    </w:p>
    <w:bookmarkStart w:id="22" w:name="introduction"/>
    <w:bookmarkStart w:id="21" w:name="X580b5a2744a7132da7ced2cfd3069d406b934bb"/>
    <w:p>
      <w:pPr>
        <w:pStyle w:val="Heading2"/>
      </w:pPr>
      <w:r>
        <w:t xml:space="preserve">Introduction to Robotics Engineering in the Region</w:t>
      </w:r>
    </w:p>
    <w:p>
      <w:pPr>
        <w:pStyle w:val="FirstParagraph"/>
      </w:pPr>
      <w:r>
        <w:t xml:space="preserve">The field of robotics engineering is undergoing a profound transformation globally, but nowhere is this evolution more palpable or rapid than in South Korea. As a nation that has transitioned from an agricultural economy to a global technological powerhouse within mere decades, South Korea stands at the forefront of automation and intelligent systems. This academic poster presentation focuses specifically on the dynamic landscape of robotics engineering within Seoul, the capital city and economic heart of the country.</w:t>
      </w:r>
    </w:p>
    <w:p>
      <w:pPr>
        <w:pStyle w:val="BodyText"/>
      </w:pPr>
      <w:r>
        <w:t xml:space="preserve">Seoul is not merely a location where robotics are developed; it is a living laboratory for next-generation technologies. The convergence of advanced manufacturing, service-oriented automation, and artificial intelligence creates a unique ecosystem for Robotics Engineers. This presentation aims to dissect the current state of the industry, highlighting key technological advancements, educational frameworks, and future projections that define Seoul's role in the global robotics narrative.</w:t>
      </w:r>
    </w:p>
    <w:bookmarkEnd w:id="21"/>
    <w:bookmarkEnd w:id="22"/>
    <w:bookmarkStart w:id="23" w:name="historical-context-and-industrial-base"/>
    <w:p>
      <w:pPr>
        <w:pStyle w:val="Heading2"/>
      </w:pPr>
      <w:r>
        <w:t xml:space="preserve">Historical Context and Industrial Base</w:t>
      </w:r>
    </w:p>
    <w:p>
      <w:pPr>
        <w:pStyle w:val="FirstParagraph"/>
      </w:pPr>
      <w:r>
        <w:t xml:space="preserve">To understand present-day Robotics Engineering in South Korea (Seoul), one must appreciate the historical trajectory of its industrial policy. Since the late 20th century, South Korea has prioritized heavy industry and technology development. The Seoul Metropolitan Government, in collaboration with national initiatives like "K-Robotics," has fostered an environment where innovation thrives.</w:t>
      </w:r>
    </w:p>
    <w:p>
      <w:pPr>
        <w:pStyle w:val="BodyText"/>
      </w:pPr>
      <w:r>
        <w:t xml:space="preserve">Seoul serves as the central hub for research and development (R&amp;D). While manufacturing facilities may be spread across the wider Gyeonggi province or other regions, the intellectual capital resides in Seoul's specialized districts such as Pangyo Techno Valley and Gangnam. Here, Robotics Engineers are tasked with solving complex problems ranging from precision manufacturing to elderly care assistance. The synergy between large conglomerates (Chaebols) like Hyundai and Samsung and agile startups creates a robust pipeline for technological implementation.</w:t>
      </w:r>
    </w:p>
    <w:bookmarkEnd w:id="23"/>
    <w:bookmarkStart w:id="24" w:name="key-technological-domains"/>
    <w:p>
      <w:pPr>
        <w:pStyle w:val="Heading2"/>
      </w:pPr>
      <w:r>
        <w:t xml:space="preserve">Key Technological Domains</w:t>
      </w:r>
    </w:p>
    <w:p>
      <w:pPr>
        <w:pStyle w:val="FirstParagraph"/>
      </w:pPr>
      <w:r>
        <w:t xml:space="preserve">The scope of Robotics Engineering in Seoul is vast, covering several critical domains that are reshaping society:</w:t>
      </w:r>
    </w:p>
    <w:p>
      <w:pPr>
        <w:numPr>
          <w:ilvl w:val="0"/>
          <w:numId w:val="1001"/>
        </w:numPr>
        <w:pStyle w:val="Compact"/>
      </w:pPr>
      <w:r>
        <w:rPr>
          <w:bCs/>
          <w:b/>
        </w:rPr>
        <w:t xml:space="preserve">Industrial Automation and Industry 4.0:</w:t>
      </w:r>
      <w:r>
        <w:t xml:space="preserve"> </w:t>
      </w:r>
      <w:r>
        <w:t xml:space="preserve">Seoul is a leader in smart factory initiatives. Robotics Engineers here design collaborative robots (cobots) that work safely alongside human operators. These systems optimize supply chains, enhance quality control through computer vision, and reduce labor intensity in hazardous environments.</w:t>
      </w:r>
    </w:p>
    <w:p>
      <w:pPr>
        <w:numPr>
          <w:ilvl w:val="0"/>
          <w:numId w:val="1001"/>
        </w:numPr>
        <w:pStyle w:val="Compact"/>
      </w:pPr>
      <w:r>
        <w:rPr>
          <w:bCs/>
          <w:b/>
        </w:rPr>
        <w:t xml:space="preserve">Service Robotics:</w:t>
      </w:r>
      <w:r>
        <w:t xml:space="preserve"> </w:t>
      </w:r>
      <w:r>
        <w:t xml:space="preserve">Due to demographic shifts, particularly an aging population and low birth rates, there is a pressing need for service robots in Seoul. Engineers are developing autonomous delivery bots for logistics last-mile solutions, robotic companions for the elderly to provide health monitoring and social interaction, and automated cleaning systems for public spaces.</w:t>
      </w:r>
    </w:p>
    <w:p>
      <w:pPr>
        <w:numPr>
          <w:ilvl w:val="0"/>
          <w:numId w:val="1001"/>
        </w:numPr>
        <w:pStyle w:val="Compact"/>
      </w:pPr>
      <w:r>
        <w:rPr>
          <w:bCs/>
          <w:b/>
        </w:rPr>
        <w:t xml:space="preserve">Healthcare Robotics:</w:t>
      </w:r>
      <w:r>
        <w:t xml:space="preserve"> </w:t>
      </w:r>
      <w:r>
        <w:t xml:space="preserve">In Seoul's advanced medical hubs, robotics engineers contribute to surgical assistive systems that offer unprecedented precision. Furthermore, rehabilitation robots are being developed to assist patients in recovering motor functions after strokes or injuries. These devices utilize haptic feedback and AI-driven adaptive algorithms.</w:t>
      </w:r>
    </w:p>
    <w:p>
      <w:pPr>
        <w:numPr>
          <w:ilvl w:val="0"/>
          <w:numId w:val="1001"/>
        </w:numPr>
        <w:pStyle w:val="Compact"/>
      </w:pPr>
      <w:r>
        <w:rPr>
          <w:bCs/>
          <w:b/>
        </w:rPr>
        <w:t xml:space="preserve">Agricultural Technology (Agri-Tech):</w:t>
      </w:r>
      <w:r>
        <w:t xml:space="preserve"> </w:t>
      </w:r>
      <w:r>
        <w:t xml:space="preserve">Even within the urban context of Seoul, vertical farming and indoor agriculture are growing sectors. Robotics Engineers design compact, autonomous systems for planting, harvesting, and monitoring crops in controlled environments, ensuring food security in densely populated areas.</w:t>
      </w:r>
    </w:p>
    <w:bookmarkEnd w:id="24"/>
    <w:bookmarkStart w:id="25" w:name="educational-and-research-infrastructure"/>
    <w:p>
      <w:pPr>
        <w:pStyle w:val="Heading2"/>
      </w:pPr>
      <w:r>
        <w:t xml:space="preserve">Educational and Research Infrastructure</w:t>
      </w:r>
    </w:p>
    <w:p>
      <w:pPr>
        <w:pStyle w:val="FirstParagraph"/>
      </w:pPr>
      <w:r>
        <w:t xml:space="preserve">The success of Robotics Engineering in South Korea (Seoul) is deeply rooted in its educational infrastructure. Prestigious universities such as KAIST (Korea Advanced Institute of Science and Technology), Seoul National University, and POSTECH play pivotal roles. These institutions do not just teach theory; they operate cutting-edge laboratories where students collaborate with industry partners.</w:t>
      </w:r>
    </w:p>
    <w:p>
      <w:pPr>
        <w:pStyle w:val="BodyText"/>
      </w:pPr>
      <w:r>
        <w:t xml:space="preserve">The curriculum for aspiring Robotics Engineers in Seoul emphasizes interdisciplinary learning. Students must integrate knowledge from mechanical engineering, electrical engineering, computer science, and cognitive psychology. This holistic approach ensures that graduates are well-equipped to handle the multifaceted challenges of modern robotics. Furthermore, government-sponsored internships and co-op programs allow students to gain practical experience in Seoul's leading tech firms before they even graduate.</w:t>
      </w:r>
    </w:p>
    <w:bookmarkEnd w:id="25"/>
    <w:bookmarkStart w:id="26" w:name="societal-impact-and-challenges"/>
    <w:p>
      <w:pPr>
        <w:pStyle w:val="Heading2"/>
      </w:pPr>
      <w:r>
        <w:t xml:space="preserve">Societal Impact and Challenges</w:t>
      </w:r>
    </w:p>
    <w:p>
      <w:pPr>
        <w:pStyle w:val="FirstParagraph"/>
      </w:pPr>
      <w:r>
        <w:t xml:space="preserve">The integration of robotics into daily life in Seoul brings significant societal benefits but also poses challenges. On the positive side, automation addresses labor shortages, enhances productivity, and improves quality of life for citizens with disabilities or the elderly. However, Robotics Engineers must also address ethical considerations and social acceptance.</w:t>
      </w:r>
    </w:p>
    <w:p>
      <w:pPr>
        <w:pStyle w:val="BodyText"/>
      </w:pPr>
      <w:r>
        <w:rPr>
          <w:bCs/>
          <w:b/>
        </w:rPr>
        <w:t xml:space="preserve">Ethical Considerations:</w:t>
      </w:r>
      <w:r>
        <w:t xml:space="preserve"> </w:t>
      </w:r>
      <w:r>
        <w:t xml:space="preserve">Questions regarding data privacy in service robots, job displacement due to automation, and the decision-making algorithms of autonomous systems are critical areas of study. Engineering ethics is increasingly becoming a core component of robotics programs in Seoul.</w:t>
      </w:r>
    </w:p>
    <w:p>
      <w:pPr>
        <w:pStyle w:val="BodyText"/>
      </w:pPr>
      <w:r>
        <w:t xml:space="preserve">Additionally, there is a cultural aspect to consider. While South Korea has embraced technology rapidly, ensuring that robots are designed with cultural sensitivity and user-centric interfaces remains vital for widespread adoption.</w:t>
      </w:r>
    </w:p>
    <w:bookmarkEnd w:id="26"/>
    <w:bookmarkStart w:id="28" w:name="future-projections"/>
    <w:bookmarkStart w:id="27" w:name="future-projections-and-global-leadership"/>
    <w:p>
      <w:pPr>
        <w:pStyle w:val="Heading2"/>
      </w:pPr>
      <w:r>
        <w:t xml:space="preserve">Future Projections and Global Leadership</w:t>
      </w:r>
    </w:p>
    <w:p>
      <w:pPr>
        <w:pStyle w:val="FirstParagraph"/>
      </w:pPr>
      <w:r>
        <w:t xml:space="preserve">Looking ahead, the role of Robotics Engineering in South Korea (Seoul) will only expand. The government's roadmap aims to make Seoul a global leader in humanoid robotics and autonomous driving technologies. Initiatives such as the "Smart City" project aim to integrate robotics into urban infrastructure, creating seamless interactions between citizens and their environment.</w:t>
      </w:r>
    </w:p>
    <w:p>
      <w:pPr>
        <w:pStyle w:val="BodyText"/>
      </w:pPr>
      <w:r>
        <w:t xml:space="preserve">Moreover, international collaboration is expected to grow. Seoul is positioning itself as a gateway for Korean technology entering global markets. Robotics Engineers from Seoul are increasingly participating in international competitions and conferences, showcasing innovations that influence global standards.</w:t>
      </w:r>
    </w:p>
    <w:bookmarkEnd w:id="27"/>
    <w:bookmarkEnd w:id="28"/>
    <w:bookmarkStart w:id="29" w:name="conclusion"/>
    <w:p>
      <w:pPr>
        <w:pStyle w:val="Heading2"/>
      </w:pPr>
      <w:r>
        <w:t xml:space="preserve">Conclusion</w:t>
      </w:r>
    </w:p>
    <w:p>
      <w:pPr>
        <w:pStyle w:val="FirstParagraph"/>
      </w:pPr>
      <w:r>
        <w:t xml:space="preserve">In conclusion, the landscape of Robotics Engineering in South Korea, specifically within Seoul, represents a paradigm shift in how technology interacts with society. Through strategic investment, robust educational frameworks, and a culture of innovation, Seoul has established itself as a critical node in the global robotics network. For academic researchers and industry professionals alike, understanding the unique dynamics of this region is essential for grasping the future trajectory of automation.</w:t>
      </w:r>
    </w:p>
    <w:p>
      <w:pPr>
        <w:pStyle w:val="BodyText"/>
      </w:pPr>
      <w:r>
        <w:t xml:space="preserve">This poster presentation underscores that Robotics Engineering in Seoul is not just about building machines; it is about crafting solutions for complex human problems. As we move forward, the continued collaboration between academia, industry, and government will ensure that South Korea remains at the vanguard of robotic innovation.</w:t>
      </w:r>
    </w:p>
    <w:bookmarkEnd w:id="29"/>
    <w:p>
      <w:pPr>
        <w:pStyle w:val="BodyText"/>
      </w:pPr>
      <w:r>
        <w:t xml:space="preserve">© 2023 Academic Poster Presentation Series. All Rights Reserved.</w:t>
      </w:r>
      <w:r>
        <w:br/>
      </w:r>
      <w:r>
        <w:t xml:space="preserve">Contact: research.institute@seoul-tech.ac.kr | Seoul, Republic of Korea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the Context of South Korea and Seoul</dc:title>
  <dc:creator/>
  <dc:language>en</dc:language>
  <cp:keywords/>
  <dcterms:created xsi:type="dcterms:W3CDTF">2026-07-29T16:14:59Z</dcterms:created>
  <dcterms:modified xsi:type="dcterms:W3CDTF">2026-07-29T16:14:59Z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