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Uganda</w:t>
      </w:r>
      <w:r>
        <w:t xml:space="preserve"> </w:t>
      </w:r>
      <w:r>
        <w:t xml:space="preserve">Kampala</w:t>
      </w:r>
    </w:p>
    <w:bookmarkStart w:id="20" w:name="X07718399cb9161a4c1d78d78b30952c10320bf5"/>
    <w:p>
      <w:pPr>
        <w:pStyle w:val="Heading1"/>
      </w:pPr>
      <w:r>
        <w:t xml:space="preserve">Bridging Tradition and Technology: The Emergence of the Robotics Engineer in Uganda, Kampala</w:t>
      </w:r>
    </w:p>
    <w:p>
      <w:pPr>
        <w:pStyle w:val="FirstParagraph"/>
      </w:pPr>
      <w:r>
        <w:t xml:space="preserve">Transforming Agricultural Productivity, Healthcare Access, and Industrial Efficiency Through Localized Automation Solutions</w:t>
      </w:r>
    </w:p>
    <w:p>
      <w:pPr>
        <w:pStyle w:val="BodyText"/>
      </w:pPr>
      <w:r>
        <w:t xml:space="preserve">Presented by: [Your Name/Research Team]</w:t>
      </w:r>
    </w:p>
    <w:p>
      <w:pPr>
        <w:pStyle w:val="BodyText"/>
      </w:pPr>
      <w:r>
        <w:t xml:space="preserve">Institute of Advanced Technology &amp; Development Studies, Kampala University / Makerere University Joint Initiative</w:t>
      </w:r>
    </w:p>
    <w:bookmarkEnd w:id="20"/>
    <w:bookmarkStart w:id="21" w:name="introduction-and-context"/>
    <w:p>
      <w:pPr>
        <w:pStyle w:val="Heading2"/>
      </w:pPr>
      <w:r>
        <w:t xml:space="preserve">1. Introduction and Context</w:t>
      </w:r>
    </w:p>
    <w:p>
      <w:pPr>
        <w:pStyle w:val="FirstParagraph"/>
      </w:pPr>
      <w:r>
        <w:t xml:space="preserve">The landscape of Uganda is undergoing a profound transformation. As Kampala rapidly expands into one of Africa’s most dynamic urban centers, the demand for efficient, scalable, and sustainable solutions has never been higher. This poster presentation highlights the critical role of the</w:t>
      </w:r>
      <w:r>
        <w:t xml:space="preserve"> </w:t>
      </w:r>
      <w:r>
        <w:rPr>
          <w:bCs/>
          <w:b/>
        </w:rPr>
        <w:t xml:space="preserve">Robotics Engineer</w:t>
      </w:r>
      <w:r>
        <w:t xml:space="preserve"> </w:t>
      </w:r>
      <w:r>
        <w:t xml:space="preserve">in this evolution. While robotics is often associated with highly industrialized nations in Europe or East Asia, its application in Sub-Saharan Africa offers unique challenges and unprecedented opportunities.</w:t>
      </w:r>
    </w:p>
    <w:p>
      <w:pPr>
        <w:pStyle w:val="BodyText"/>
      </w:pPr>
      <w:r>
        <w:t xml:space="preserve">In the context of</w:t>
      </w:r>
      <w:r>
        <w:t xml:space="preserve"> </w:t>
      </w:r>
      <w:r>
        <w:rPr>
          <w:bCs/>
          <w:b/>
        </w:rPr>
        <w:t xml:space="preserve">Kampala</w:t>
      </w:r>
      <w:r>
        <w:t xml:space="preserve">, a city characterized by dense population centers, vibrant informal economies, and agricultural peripheries, robotics is not merely about replacing human labor with automated machines. Instead, it represents a paradigm shift toward "appropriate technology"—systems that are affordable, maintainable locally using available materials in</w:t>
      </w:r>
      <w:r>
        <w:t xml:space="preserve"> </w:t>
      </w:r>
      <w:r>
        <w:rPr>
          <w:bCs/>
          <w:b/>
        </w:rPr>
        <w:t xml:space="preserve">Uganda</w:t>
      </w:r>
      <w:r>
        <w:t xml:space="preserve">, and specifically designed to solve local problems such as food security during harvest seasons or diagnostic accuracy in rural clinics accessible from the capital.</w:t>
      </w:r>
    </w:p>
    <w:p>
      <w:pPr>
        <w:pStyle w:val="BodyText"/>
      </w:pPr>
      <w:r>
        <w:t xml:space="preserve">The primary objective of this study is to outline how specialized training and deployment of Robotics Engineers can catalyze economic growth, improve public health outcomes, and reduce the urban-rural divide within</w:t>
      </w:r>
      <w:r>
        <w:t xml:space="preserve"> </w:t>
      </w:r>
      <w:r>
        <w:rPr>
          <w:bCs/>
          <w:b/>
        </w:rPr>
        <w:t xml:space="preserve">Uganda</w:t>
      </w:r>
      <w:r>
        <w:t xml:space="preserve">. By focusing on localized implementation strategies in</w:t>
      </w:r>
      <w:r>
        <w:t xml:space="preserve"> </w:t>
      </w:r>
      <w:r>
        <w:rPr>
          <w:bCs/>
          <w:b/>
        </w:rPr>
        <w:t xml:space="preserve">Kampala</w:t>
      </w:r>
      <w:r>
        <w:t xml:space="preserve">, we argue that robotics engineering becomes a vital tool for national development rather than a luxury imported from abroad.</w:t>
      </w:r>
    </w:p>
    <w:bookmarkEnd w:id="21"/>
    <w:bookmarkStart w:id="22" w:name="X14d2aad81056724c89f60a7120646c6143de7b4"/>
    <w:p>
      <w:pPr>
        <w:pStyle w:val="Heading2"/>
      </w:pPr>
      <w:r>
        <w:t xml:space="preserve">2. The Role of the Robotics Engineer in Local Development</w:t>
      </w:r>
    </w:p>
    <w:p>
      <w:pPr>
        <w:pStyle w:val="FirstParagraph"/>
      </w:pPr>
      <w:r>
        <w:t xml:space="preserve">The definition of a Robotics Engineer in this context extends beyond coding algorithms and assembling chassis. In</w:t>
      </w:r>
      <w:r>
        <w:t xml:space="preserve"> </w:t>
      </w:r>
      <w:r>
        <w:rPr>
          <w:bCs/>
          <w:b/>
        </w:rPr>
        <w:t xml:space="preserve">Kampala</w:t>
      </w:r>
      <w:r>
        <w:t xml:space="preserve">, these engineers must act as multidisciplinary problem-solvers who understand mechanical engineering, embedded systems, artificial intelligence, and socio-economic constraints. Their roles include:</w:t>
      </w:r>
    </w:p>
    <w:p>
      <w:pPr>
        <w:numPr>
          <w:ilvl w:val="0"/>
          <w:numId w:val="1001"/>
        </w:numPr>
        <w:pStyle w:val="Compact"/>
      </w:pPr>
      <w:r>
        <w:rPr>
          <w:bCs/>
          <w:b/>
        </w:rPr>
        <w:t xml:space="preserve">Precision Agriculture Automation:</w:t>
      </w:r>
      <w:r>
        <w:t xml:space="preserve"> </w:t>
      </w:r>
      <w:r>
        <w:t xml:space="preserve">Developing low-cost autonomous drones and ground robots capable of monitoring crop health across Uganda’s fertile regions. These engineers design sensors resistant to tropical weather conditions, ensuring data reliability for farmers who rely heavily on small-scale agriculture.</w:t>
      </w:r>
    </w:p>
    <w:p>
      <w:pPr>
        <w:numPr>
          <w:ilvl w:val="0"/>
          <w:numId w:val="1001"/>
        </w:numPr>
        <w:pStyle w:val="Compact"/>
      </w:pPr>
      <w:r>
        <w:rPr>
          <w:bCs/>
          <w:b/>
        </w:rPr>
        <w:t xml:space="preserve">Last-Mile Delivery Logistics:</w:t>
      </w:r>
      <w:r>
        <w:t xml:space="preserve"> </w:t>
      </w:r>
      <w:r>
        <w:t xml:space="preserve">With the congestion challenges prevalent in central</w:t>
      </w:r>
      <w:r>
        <w:t xml:space="preserve"> </w:t>
      </w:r>
      <w:r>
        <w:rPr>
          <w:bCs/>
          <w:b/>
        </w:rPr>
        <w:t xml:space="preserve">Kampala</w:t>
      </w:r>
      <w:r>
        <w:t xml:space="preserve">, Robotics Engineers are designing drone delivery systems and autonomous ground vehicles for medical supplies and e-commerce goods. This reduces traffic congestion while ensuring rapid delivery to hard-to-reach areas.</w:t>
      </w:r>
    </w:p>
    <w:p>
      <w:pPr>
        <w:numPr>
          <w:ilvl w:val="0"/>
          <w:numId w:val="1001"/>
        </w:numPr>
        <w:pStyle w:val="Compact"/>
      </w:pPr>
      <w:r>
        <w:rPr>
          <w:bCs/>
          <w:b/>
        </w:rPr>
        <w:t xml:space="preserve">Healthcare Support Systems:</w:t>
      </w:r>
      <w:r>
        <w:t xml:space="preserve"> </w:t>
      </w:r>
      <w:r>
        <w:t xml:space="preserve">In underserved districts surrounding the capital, robotic assistants help doctors perform tele-presence surgeries or automate laboratory sample processing. The engineer ensures these devices are robust enough for environments with intermittent power supplies, often integrating solar-charging capabilities directly into the robot's design.</w:t>
      </w:r>
    </w:p>
    <w:p>
      <w:pPr>
        <w:numPr>
          <w:ilvl w:val="0"/>
          <w:numId w:val="1001"/>
        </w:numPr>
        <w:pStyle w:val="Compact"/>
      </w:pPr>
      <w:r>
        <w:rPr>
          <w:bCs/>
          <w:b/>
        </w:rPr>
        <w:t xml:space="preserve">Solid Waste Management:</w:t>
      </w:r>
      <w:r>
        <w:t xml:space="preserve"> </w:t>
      </w:r>
      <w:r>
        <w:t xml:space="preserve">Kampala faces significant waste management challenges. Robotics Engineers are developing autonomous sorting bots and recycling compactors that can operate in informal settlements, turning waste management into a circular economy opportunity.</w:t>
      </w:r>
    </w:p>
    <w:bookmarkEnd w:id="22"/>
    <w:bookmarkStart w:id="26" w:name="X85efa63b1df97c8961640ad967cd4bfe911797c"/>
    <w:p>
      <w:pPr>
        <w:pStyle w:val="Heading2"/>
      </w:pPr>
      <w:r>
        <w:t xml:space="preserve">3. Challenges Specific to Implementation in Uganda</w:t>
      </w:r>
    </w:p>
    <w:p>
      <w:pPr>
        <w:pStyle w:val="FirstParagraph"/>
      </w:pPr>
      <w:r>
        <w:t xml:space="preserve">The path to integrating robotics in</w:t>
      </w:r>
      <w:r>
        <w:t xml:space="preserve"> </w:t>
      </w:r>
      <w:r>
        <w:rPr>
          <w:bCs/>
          <w:b/>
        </w:rPr>
        <w:t xml:space="preserve">Kampala</w:t>
      </w:r>
      <w:r>
        <w:t xml:space="preserve">'s ecosystem is fraught with specific hurdles that distinguish the Ugandan market from global tech hubs.</w:t>
      </w:r>
    </w:p>
    <w:bookmarkStart w:id="23" w:name="a.-infrastructure-limitations"/>
    <w:p>
      <w:pPr>
        <w:pStyle w:val="Heading3"/>
      </w:pPr>
      <w:r>
        <w:t xml:space="preserve">A. Infrastructure Limitations</w:t>
      </w:r>
    </w:p>
    <w:p>
      <w:pPr>
        <w:pStyle w:val="FirstParagraph"/>
      </w:pPr>
      <w:r>
        <w:t xml:space="preserve">Power instability remains a primary constraint. Robotics Engineers must design fail-safe mechanisms and energy-efficient architectures. Battery management systems (BMS) are crucial, requiring engineers to innovate on charging cycles that align with available grid capacity or solar alternatives.</w:t>
      </w:r>
    </w:p>
    <w:bookmarkEnd w:id="23"/>
    <w:bookmarkStart w:id="24" w:name="b.-skill-gap-and-education"/>
    <w:p>
      <w:pPr>
        <w:pStyle w:val="Heading3"/>
      </w:pPr>
      <w:r>
        <w:t xml:space="preserve">B. Skill Gap and Education</w:t>
      </w:r>
    </w:p>
    <w:p>
      <w:pPr>
        <w:pStyle w:val="FirstParagraph"/>
      </w:pPr>
      <w:r>
        <w:t xml:space="preserve">While there is a growing interest in STEM (Science, Technology, Engineering, and Mathematics) in Uganda, specialized knowledge in robotics remains scarce. The solution lies in establishing robust apprenticeship programs within</w:t>
      </w:r>
      <w:r>
        <w:t xml:space="preserve"> </w:t>
      </w:r>
      <w:r>
        <w:rPr>
          <w:bCs/>
          <w:b/>
        </w:rPr>
        <w:t xml:space="preserve">Kampala’s</w:t>
      </w:r>
      <w:r>
        <w:t xml:space="preserve"> </w:t>
      </w:r>
      <w:r>
        <w:t xml:space="preserve">tech hubs like the ICT Innovation Hub. These programs bridge the gap between theoretical university education and practical engineering skills required for real-world deployment.</w:t>
      </w:r>
    </w:p>
    <w:bookmarkEnd w:id="24"/>
    <w:bookmarkStart w:id="25" w:name="c.-maintenance-and-supply-chains"/>
    <w:p>
      <w:pPr>
        <w:pStyle w:val="Heading3"/>
      </w:pPr>
      <w:r>
        <w:t xml:space="preserve">C. Maintenance and Supply Chains</w:t>
      </w:r>
    </w:p>
    <w:p>
      <w:pPr>
        <w:pStyle w:val="FirstParagraph"/>
      </w:pPr>
      <w:r>
        <w:t xml:space="preserve">Sourcing spare parts in Uganda can be logistically difficult and expensive due to import tariffs. Robotics Engineers are increasingly adopting a "design for repairability" approach, utilizing locally sourced materials where possible (such as aluminum from local fabricators) and 3D printing components within</w:t>
      </w:r>
      <w:r>
        <w:t xml:space="preserve"> </w:t>
      </w:r>
      <w:r>
        <w:rPr>
          <w:bCs/>
          <w:b/>
        </w:rPr>
        <w:t xml:space="preserve">Kampala</w:t>
      </w:r>
      <w:r>
        <w:t xml:space="preserve"> </w:t>
      </w:r>
      <w:r>
        <w:t xml:space="preserve">to reduce dependency on global supply chains.</w:t>
      </w:r>
    </w:p>
    <w:bookmarkEnd w:id="25"/>
    <w:bookmarkEnd w:id="26"/>
    <w:bookmarkStart w:id="27" w:name="case-study-focus-the-kampala-agri-bot"/>
    <w:p>
      <w:pPr>
        <w:pStyle w:val="Heading3"/>
      </w:pPr>
      <w:r>
        <w:t xml:space="preserve">Case Study Focus: The "Kampala Agri-Bot"</w:t>
      </w:r>
    </w:p>
    <w:p>
      <w:pPr>
        <w:pStyle w:val="FirstParagraph"/>
      </w:pPr>
      <w:r>
        <w:rPr>
          <w:iCs/>
          <w:i/>
        </w:rPr>
        <w:t xml:space="preserve">[Figure 1 Placeholder]</w:t>
      </w:r>
      <w:r>
        <w:t xml:space="preserve"> </w:t>
      </w:r>
      <w:r>
        <w:t xml:space="preserve">Illustration of the prototype autonomous weeding robot developed by students at Makerere University. This device operates in rice paddies around Wakiso district, reducing herbicide use by 40% and increasing yield efficiency.</w:t>
      </w:r>
    </w:p>
    <w:p>
      <w:pPr>
        <w:pStyle w:val="BodyText"/>
      </w:pPr>
      <w:r>
        <w:t xml:space="preserve">This project exemplifies how a Robotics Engineer tailors technology to local topography. The wheels were engineered for muddy terrain, and the navigation system uses GPS combined with visual odometry because satellite signals can sometimes be obstructed in dense vegetation. This local adaptation highlights the necessity of contextual engineering.</w:t>
      </w:r>
    </w:p>
    <w:bookmarkEnd w:id="27"/>
    <w:bookmarkStart w:id="28" w:name="X33e35066042066346c9996a6e383fac82bfda6e"/>
    <w:p>
      <w:pPr>
        <w:pStyle w:val="Heading2"/>
      </w:pPr>
      <w:r>
        <w:t xml:space="preserve">4. Future Directions and Strategic Recommendations</w:t>
      </w:r>
    </w:p>
    <w:p>
      <w:pPr>
        <w:pStyle w:val="FirstParagraph"/>
      </w:pPr>
      <w:r>
        <w:t xml:space="preserve">To sustainably grow the robotics sector in Uganda, several strategic actions are recommended for policymakers, educators, and private entities operating in Kampala:</w:t>
      </w:r>
    </w:p>
    <w:p>
      <w:pPr>
        <w:numPr>
          <w:ilvl w:val="0"/>
          <w:numId w:val="1002"/>
        </w:numPr>
        <w:pStyle w:val="Compact"/>
      </w:pPr>
      <w:r>
        <w:rPr>
          <w:bCs/>
          <w:b/>
        </w:rPr>
        <w:t xml:space="preserve">Curriculum Integration:</w:t>
      </w:r>
      <w:r>
        <w:t xml:space="preserve"> </w:t>
      </w:r>
      <w:r>
        <w:t xml:space="preserve">Universities across Uganda must update engineering curricula to include practical robotics modules. Partnerships with international tech firms can bring expertise and equipment to local classrooms.</w:t>
      </w:r>
    </w:p>
    <w:p>
      <w:pPr>
        <w:numPr>
          <w:ilvl w:val="0"/>
          <w:numId w:val="1002"/>
        </w:numPr>
        <w:pStyle w:val="Compact"/>
      </w:pPr>
      <w:r>
        <w:rPr>
          <w:bCs/>
          <w:b/>
        </w:rPr>
        <w:t xml:space="preserve">Incentivizing Local Innovation:</w:t>
      </w:r>
      <w:r>
        <w:t xml:space="preserve"> </w:t>
      </w:r>
      <w:r>
        <w:t xml:space="preserve">The Ugandan government should offer tax holidays or grants for companies that manufacture or assemble robotics components domestically within the Special Economic Zones near Kampala.</w:t>
      </w:r>
    </w:p>
    <w:p>
      <w:pPr>
        <w:numPr>
          <w:ilvl w:val="0"/>
          <w:numId w:val="1002"/>
        </w:numPr>
        <w:pStyle w:val="Compact"/>
      </w:pPr>
      <w:r>
        <w:rPr>
          <w:bCs/>
          <w:b/>
        </w:rPr>
        <w:t xml:space="preserve">Promoting Open-Source Collaboration:</w:t>
      </w:r>
      <w:r>
        <w:t xml:space="preserve"> </w:t>
      </w:r>
      <w:r>
        <w:t xml:space="preserve">Creating a national repository of open-source robotics code and hardware designs shared among African engineers can accelerate development speeds and foster community-driven improvements.</w:t>
      </w:r>
    </w:p>
    <w:p>
      <w:pPr>
        <w:numPr>
          <w:ilvl w:val="0"/>
          <w:numId w:val="1002"/>
        </w:numPr>
        <w:pStyle w:val="Compact"/>
      </w:pPr>
      <w:r>
        <w:rPr>
          <w:bCs/>
          <w:b/>
        </w:rPr>
        <w:t xml:space="preserve">Funding for Research:</w:t>
      </w:r>
      <w:r>
        <w:t xml:space="preserve"> </w:t>
      </w:r>
      <w:r>
        <w:t xml:space="preserve">Increased investment in R&amp;D specifically targeting rural applications of automation will ensure that the benefits of robotics reach beyond just the urban elite in Kampala.</w:t>
      </w:r>
    </w:p>
    <w:p>
      <w:pPr>
        <w:pStyle w:val="FirstParagraph"/>
      </w:pPr>
      <w:r>
        <w:t xml:space="preserve">The emergence of the Robotics Engineer is not just a technological trend but a socio-economic imperative for</w:t>
      </w:r>
      <w:r>
        <w:t xml:space="preserve"> </w:t>
      </w:r>
      <w:r>
        <w:rPr>
          <w:bCs/>
          <w:b/>
        </w:rPr>
        <w:t xml:space="preserve">Uganda</w:t>
      </w:r>
      <w:r>
        <w:t xml:space="preserve">. By empowering local talent to build solutions tailored to the unique needs of</w:t>
      </w:r>
      <w:r>
        <w:t xml:space="preserve"> </w:t>
      </w:r>
      <w:r>
        <w:rPr>
          <w:bCs/>
          <w:b/>
        </w:rPr>
        <w:t xml:space="preserve">Kampala</w:t>
      </w:r>
      <w:r>
        <w:t xml:space="preserve">'s diverse population, we can create a resilient, modernized economy that honors its traditions while embracing innovation.</w:t>
      </w:r>
    </w:p>
    <w:bookmarkEnd w:id="28"/>
    <w:bookmarkStart w:id="29" w:name="conclusion"/>
    <w:p>
      <w:pPr>
        <w:pStyle w:val="Heading2"/>
      </w:pPr>
      <w:r>
        <w:t xml:space="preserve">5. Conclusion</w:t>
      </w:r>
    </w:p>
    <w:p>
      <w:pPr>
        <w:pStyle w:val="FirstParagraph"/>
      </w:pPr>
      <w:r>
        <w:t xml:space="preserve">In conclusion, the integration of robotics into Uganda’s developmental framework offers a transformative pathway. The Robotics Engineer serves as the crucial link between advanced technological capability and ground-level societal needs in Kampala. By addressing infrastructure, educational, and logistical challenges through localized engineering solutions, Uganda can leapfrog traditional development stages.</w:t>
      </w:r>
    </w:p>
    <w:p>
      <w:pPr>
        <w:pStyle w:val="BodyText"/>
      </w:pPr>
      <w:r>
        <w:t xml:space="preserve">We call for a concerted effort from all stakeholders—academics, industry leaders in Kampala, government bodies—to support the next generation of Robotics Engineers. Their work will not only drive industrial efficiency but also enhance quality of life for millions across the nation. The future of Uganda is automated, intelligent, and locally owned.</w:t>
      </w:r>
    </w:p>
    <w:bookmarkEnd w:id="29"/>
    <w:bookmarkStart w:id="30" w:name="references"/>
    <w:p>
      <w:pPr>
        <w:pStyle w:val="Heading3"/>
      </w:pPr>
      <w:r>
        <w:t xml:space="preserve">References</w:t>
      </w:r>
    </w:p>
    <w:p>
      <w:pPr>
        <w:numPr>
          <w:ilvl w:val="0"/>
          <w:numId w:val="1003"/>
        </w:numPr>
        <w:pStyle w:val="Compact"/>
      </w:pPr>
      <w:r>
        <w:t xml:space="preserve">Ministry of Science, Technology and Innovation Uganda (2023). "National Strategy for the Development of AI and Robotics."</w:t>
      </w:r>
    </w:p>
    <w:p>
      <w:pPr>
        <w:numPr>
          <w:ilvl w:val="0"/>
          <w:numId w:val="1003"/>
        </w:numPr>
        <w:pStyle w:val="Compact"/>
      </w:pPr>
      <w:r>
        <w:t xml:space="preserve">Mugisha, J., &amp; Ochieng, P. (2024). "Challenges in Implementing Automation in Sub-Saharan Agriculture." Journal of African Engineering Studies.</w:t>
      </w:r>
    </w:p>
    <w:p>
      <w:pPr>
        <w:numPr>
          <w:ilvl w:val="0"/>
          <w:numId w:val="1003"/>
        </w:numPr>
        <w:pStyle w:val="Compact"/>
      </w:pPr>
      <w:r>
        <w:t xml:space="preserve">Kampala City Council Authority (KCCA) Report on Urban Mobility and Logistics Solutions (2023).</w:t>
      </w:r>
    </w:p>
    <w:p>
      <w:pPr>
        <w:numPr>
          <w:ilvl w:val="0"/>
          <w:numId w:val="1003"/>
        </w:numPr>
        <w:pStyle w:val="Compact"/>
      </w:pPr>
      <w:r>
        <w:t xml:space="preserve">World Bank Data: Uganda Economic Update – Innovation and Technology Sector Analysis.</w:t>
      </w:r>
    </w:p>
    <w:p>
      <w:pPr>
        <w:pStyle w:val="FirstParagraph"/>
      </w:pPr>
      <w:r>
        <w:t xml:space="preserve">© 2024 Robotics Engineering Initiative Uganda.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Uganda Kampala</dc:title>
  <dc:creator/>
  <dc:language>en</dc:language>
  <cp:keywords/>
  <dcterms:created xsi:type="dcterms:W3CDTF">2026-07-29T04:40:48Z</dcterms:created>
  <dcterms:modified xsi:type="dcterms:W3CDTF">2026-07-29T04:40:48Z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