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Strategic</w:t>
      </w:r>
      <w:r>
        <w:t xml:space="preserve"> </w:t>
      </w:r>
      <w:r>
        <w:t xml:space="preserve">Market</w:t>
      </w:r>
      <w:r>
        <w:t xml:space="preserve"> </w:t>
      </w:r>
      <w:r>
        <w:t xml:space="preserve">Entry</w:t>
      </w:r>
      <w:r>
        <w:t xml:space="preserve"> </w:t>
      </w:r>
      <w:r>
        <w:t xml:space="preserve">in</w:t>
      </w:r>
      <w:r>
        <w:t xml:space="preserve"> </w:t>
      </w:r>
      <w:r>
        <w:t xml:space="preserve">China,</w:t>
      </w:r>
      <w:r>
        <w:t xml:space="preserve"> </w:t>
      </w:r>
      <w:r>
        <w:t xml:space="preserve">Shanghai</w:t>
      </w:r>
    </w:p>
    <w:bookmarkStart w:id="27" w:name="X1a12fbc0aeb9b37edc98d61c78758f9c4213155"/>
    <w:p>
      <w:pPr>
        <w:pStyle w:val="Heading1"/>
      </w:pPr>
      <w:r>
        <w:t xml:space="preserve">Sales Executive Strategic Framework: Navigating the Commercial Landscape of China, Shanghai</w:t>
      </w:r>
    </w:p>
    <w:bookmarkStart w:id="20" w:name="abstract-and-objective"/>
    <w:p>
      <w:pPr>
        <w:pStyle w:val="Heading2"/>
      </w:pPr>
      <w:r>
        <w:t xml:space="preserve">Abstract and Objective</w:t>
      </w:r>
    </w:p>
    <w:p>
      <w:pPr>
        <w:pStyle w:val="FirstParagraph"/>
      </w:pPr>
      <w:r>
        <w:t xml:space="preserve">This academic poster presentation outlines a comprehensive strategic framework for the role of a Sales Executive operating within the dynamic commercial ecosystem of China, specifically focusing on Shanghai. As global markets become increasingly interconnected, the ability to navigate cross-cultural business practices, regulatory environments, and consumer behaviors is paramount. This document serves as both an academic analysis and a practical guide for sales professionals aiming to establish a robust presence in one of Asia’s most critical financial hubs. The primary objective is to dissect the multifaceted challenges and opportunities inherent in the Shanghai market, providing actionable insights for sustainable growth.</w:t>
      </w:r>
    </w:p>
    <w:bookmarkEnd w:id="20"/>
    <w:bookmarkStart w:id="21" w:name="the-unique-context-of-shanghai"/>
    <w:p>
      <w:pPr>
        <w:pStyle w:val="Heading2"/>
      </w:pPr>
      <w:r>
        <w:t xml:space="preserve">The Unique Context of Shanghai</w:t>
      </w:r>
    </w:p>
    <w:p>
      <w:pPr>
        <w:pStyle w:val="FirstParagraph"/>
      </w:pPr>
      <w:r>
        <w:t xml:space="preserve">Shanghai stands as a beacon of economic vitality in China. As a global financial center and a hub for international trade, it offers an unparalleled density of opportunities. However, this environment is characterized by intense competition and rapid innovation. For any Sales Executive, understanding the local context is not merely beneficial; it is essential for survival.</w:t>
      </w:r>
    </w:p>
    <w:p>
      <w:pPr>
        <w:pStyle w:val="BodyText"/>
      </w:pPr>
      <w:r>
        <w:t xml:space="preserve">The market in Shanghai is defined by its sophistication. Consumers here are tech-savvy, demand high quality, and are increasingly aware of global trends. Furthermore, the B2B sector in Shanghai relies heavily on established networks and trust-based relationships. Unlike Western markets where transactional efficiency often drives sales cycles, success in Shanghai frequently depends on</w:t>
      </w:r>
      <w:r>
        <w:t xml:space="preserve"> </w:t>
      </w:r>
      <w:r>
        <w:rPr>
          <w:iCs/>
          <w:i/>
        </w:rPr>
        <w:t xml:space="preserve">Guanxi</w:t>
      </w:r>
      <w:r>
        <w:t xml:space="preserve">—the cultivation of personal connections and reciprocal favors. This cultural nuance requires a Sales Executive to adopt a patient, relationship-centric approach rather than a purely aggressive sales tactics strategy.</w:t>
      </w:r>
    </w:p>
    <w:bookmarkEnd w:id="21"/>
    <w:bookmarkStart w:id="22" w:name="the-role-of-the-modern-sales-executive"/>
    <w:p>
      <w:pPr>
        <w:pStyle w:val="Heading2"/>
      </w:pPr>
      <w:r>
        <w:t xml:space="preserve">The Role of the Modern Sales Executive</w:t>
      </w:r>
    </w:p>
    <w:p>
      <w:pPr>
        <w:pStyle w:val="FirstParagraph"/>
      </w:pPr>
      <w:r>
        <w:t xml:space="preserve">In the context of China, Shanghai, the role of the Sales Executive transcends traditional definitions. It involves acting as a cultural bridge, a regulatory navigator, and a strategic partner to local stakeholders. The modern executive must possess:</w:t>
      </w:r>
    </w:p>
    <w:p>
      <w:pPr>
        <w:numPr>
          <w:ilvl w:val="0"/>
          <w:numId w:val="1001"/>
        </w:numPr>
        <w:pStyle w:val="Compact"/>
      </w:pPr>
      <w:r>
        <w:rPr>
          <w:bCs/>
          <w:b/>
        </w:rPr>
        <w:t xml:space="preserve">Cultural Intelligence:</w:t>
      </w:r>
      <w:r>
        <w:t xml:space="preserve"> </w:t>
      </w:r>
      <w:r>
        <w:t xml:space="preserve">A deep understanding of Chinese etiquette, communication styles (high-context vs. low-context), and business hierarchy.</w:t>
      </w:r>
    </w:p>
    <w:p>
      <w:pPr>
        <w:numPr>
          <w:ilvl w:val="0"/>
          <w:numId w:val="1001"/>
        </w:numPr>
        <w:pStyle w:val="Compact"/>
      </w:pPr>
      <w:r>
        <w:rPr>
          <w:bCs/>
          <w:b/>
        </w:rPr>
        <w:t xml:space="preserve">Digital Proficiency:</w:t>
      </w:r>
      <w:r>
        <w:t xml:space="preserve"> </w:t>
      </w:r>
      <w:r>
        <w:t xml:space="preserve">Mastery of local digital ecosystems such as WeChat, Alipay, and Little Red Book (Xiaohongshu) is crucial for marketing and sales engagement.</w:t>
      </w:r>
    </w:p>
    <w:p>
      <w:pPr>
        <w:numPr>
          <w:ilvl w:val="0"/>
          <w:numId w:val="1001"/>
        </w:numPr>
        <w:pStyle w:val="Compact"/>
      </w:pPr>
      <w:r>
        <w:rPr>
          <w:bCs/>
          <w:b/>
        </w:rPr>
        <w:t xml:space="preserve">Negotiation Skills:</w:t>
      </w:r>
      <w:r>
        <w:t xml:space="preserve"> </w:t>
      </w:r>
      <w:r>
        <w:t xml:space="preserve">Expertise in long-term negotiation processes that prioritize mutual benefit over immediate gain.</w:t>
      </w:r>
    </w:p>
    <w:p>
      <w:pPr>
        <w:numPr>
          <w:ilvl w:val="0"/>
          <w:numId w:val="1001"/>
        </w:numPr>
        <w:pStyle w:val="Compact"/>
      </w:pPr>
      <w:r>
        <w:t xml:space="preserve">Regulatory Awareness:</w:t>
      </w:r>
    </w:p>
    <w:bookmarkEnd w:id="22"/>
    <w:bookmarkStart w:id="23" w:name="X2d1ecf67fd439b14ed0bc74d2895d30a78c1827"/>
    <w:p>
      <w:pPr>
        <w:pStyle w:val="Heading2"/>
      </w:pPr>
      <w:r>
        <w:t xml:space="preserve">Digital Integration and E-Commerce Strategy</w:t>
      </w:r>
    </w:p>
    <w:p>
      <w:pPr>
        <w:pStyle w:val="FirstParagraph"/>
      </w:pPr>
      <w:r>
        <w:t xml:space="preserve">A critical component of any Sales Executive strategy in Shanghai is the integration of digital channels. China leads the world in mobile commerce and social selling. For a Sales Executive, this means leveraging platforms like WeChat not just for communication, but for full-cycle sales management.</w:t>
      </w:r>
    </w:p>
    <w:p>
      <w:pPr>
        <w:pStyle w:val="BodyText"/>
      </w:pPr>
      <w:r>
        <w:t xml:space="preserve">WeChat Official Accounts and Mini-Programs serve as direct sales channels, bypassing traditional intermediaries. Additionally, live-streaming commerce has become a dominant force in Shanghai’s retail sector. Sales Executives must collaborate with digital marketing teams to ensure that content is localized culturally and linguistically. Authenticity resonates more than translation; thus, content should reflect local sentiments and holidays.</w:t>
      </w:r>
    </w:p>
    <w:bookmarkEnd w:id="23"/>
    <w:bookmarkStart w:id="24" w:name="data-driven-decision-making"/>
    <w:p>
      <w:pPr>
        <w:pStyle w:val="Heading2"/>
      </w:pPr>
      <w:r>
        <w:t xml:space="preserve">Data-Driven Decision Making</w:t>
      </w:r>
    </w:p>
    <w:p>
      <w:pPr>
        <w:pStyle w:val="FirstParagraph"/>
      </w:pPr>
      <w:r>
        <w:t xml:space="preserve">In the competitive landscape of Shanghai, intuition alone is insufficient. Sales Executives must utilize data analytics to drive decision-making. This includes monitoring competitor activities, tracking consumer sentiment through social listening tools, and analyzing sales funnels in real-time.</w:t>
      </w:r>
    </w:p>
    <w:p>
      <w:pPr>
        <w:pStyle w:val="BodyText"/>
      </w:pPr>
      <w:r>
        <w:t xml:space="preserve">Predictive analytics can help identify potential high-value clients before they are approached by competitors. Furthermore, understanding regional variations within Shanghai (e.g., between the Huangpu district and the Pudong New Area) allows for targeted resource allocation. By integrating local data sources with global CRM systems, Sales Executives can maintain a holistic view of their performance while remaining agile in their local execution.</w:t>
      </w:r>
    </w:p>
    <w:bookmarkEnd w:id="24"/>
    <w:bookmarkStart w:id="25" w:name="challenges-and-risk-management"/>
    <w:p>
      <w:pPr>
        <w:pStyle w:val="Heading2"/>
      </w:pPr>
      <w:r>
        <w:t xml:space="preserve">Challenges and Risk Management</w:t>
      </w:r>
    </w:p>
    <w:p>
      <w:pPr>
        <w:pStyle w:val="FirstParagraph"/>
      </w:pPr>
      <w:r>
        <w:t xml:space="preserve">Operating in China, Shanghai presents distinct risks. Intellectual property protection remains a concern, albeit improving rapidly. Sales Executives must implement robust legal frameworks to safeguard proprietary technologies and brand identities.</w:t>
      </w:r>
    </w:p>
    <w:p>
      <w:pPr>
        <w:pStyle w:val="BodyText"/>
      </w:pPr>
      <w:r>
        <w:t xml:space="preserve">Cultural missteps can also lead to significant reputational damage. Therefore, continuous training and local mentorship are vital. Additionally, economic fluctuations in the broader Chinese market can impact consumer spending power. A resilient sales strategy includes scenario planning for various economic conditions, ensuring that value propositions remain relevant regardless of macroeconomic shifts.</w:t>
      </w:r>
    </w:p>
    <w:bookmarkEnd w:id="25"/>
    <w:bookmarkStart w:id="26" w:name="conclusion-and-future-outlook"/>
    <w:p>
      <w:pPr>
        <w:pStyle w:val="Heading2"/>
      </w:pPr>
      <w:r>
        <w:t xml:space="preserve">Conclusion and Future Outlook</w:t>
      </w:r>
    </w:p>
    <w:p>
      <w:pPr>
        <w:pStyle w:val="FirstParagraph"/>
      </w:pPr>
      <w:r>
        <w:t xml:space="preserve">The role of the Sales Executive in China, Shanghai is complex and rewarding. It requires a blend of traditional sales acumen, cultural empathy, and technological agility. As Shanghai continues to evolve as a global innovation hub, the demands on Sales Executives will only increase.</w:t>
      </w:r>
    </w:p>
    <w:p>
      <w:pPr>
        <w:pStyle w:val="BodyText"/>
      </w:pPr>
      <w:r>
        <w:t xml:space="preserve">Future success will depend on adaptability and continuous learning. Organizations must invest in training programs that emphasize cross-cultural competence and digital literacy. By embracing these challenges, Sales Executives can unlock significant growth opportunities, contributing to the economic vitality of both their organizations and the broader Shanghai community.</w:t>
      </w:r>
    </w:p>
    <w:p>
      <w:pPr>
        <w:pStyle w:val="BodyText"/>
      </w:pPr>
      <w:r>
        <w:t xml:space="preserve">This poster presentation underscores that success in this market is not merely about selling products; it is about building lasting partnerships and navigating a sophisticated commercial landscape with integrity and strategic foresight.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Strategic Market Entry in China, Shanghai</dc:title>
  <dc:creator/>
  <dc:language>en</dc:language>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file>