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Strategic</w:t>
      </w:r>
      <w:r>
        <w:t xml:space="preserve"> </w:t>
      </w:r>
      <w:r>
        <w:t xml:space="preserve">Framework:</w:t>
      </w:r>
      <w:r>
        <w:t xml:space="preserve"> </w:t>
      </w:r>
      <w:r>
        <w:t xml:space="preserve">Bangalore</w:t>
      </w:r>
      <w:r>
        <w:t xml:space="preserve"> </w:t>
      </w:r>
      <w:r>
        <w:t xml:space="preserve">Market</w:t>
      </w:r>
      <w:r>
        <w:t xml:space="preserve"> </w:t>
      </w:r>
      <w:r>
        <w:t xml:space="preserve">Analysis</w:t>
      </w:r>
    </w:p>
    <w:bookmarkStart w:id="20" w:name="sales-executive-strategic-framework"/>
    <w:p>
      <w:pPr>
        <w:pStyle w:val="Heading1"/>
      </w:pPr>
      <w:r>
        <w:t xml:space="preserve">Sales Executive Strategic Framework</w:t>
      </w:r>
    </w:p>
    <w:p>
      <w:pPr>
        <w:pStyle w:val="FirstParagraph"/>
      </w:pPr>
      <w:r>
        <w:t xml:space="preserve">Optimizing Market Penetration and Revenue Growth in the Dynamic Ecosystem of India Bangalore</w:t>
      </w:r>
    </w:p>
    <w:p>
      <w:pPr>
        <w:pStyle w:val="BodyText"/>
      </w:pPr>
      <w:r>
        <w:rPr>
          <w:bCs/>
          <w:b/>
        </w:rPr>
        <w:t xml:space="preserve">Academic Poster Presentation | Sector Analysis &amp; Sales Methodology</w:t>
      </w:r>
    </w:p>
    <w:bookmarkEnd w:id="20"/>
    <w:bookmarkStart w:id="21" w:name="abstract"/>
    <w:p>
      <w:pPr>
        <w:pStyle w:val="Heading2"/>
      </w:pPr>
      <w:r>
        <w:t xml:space="preserve">Abstract</w:t>
      </w:r>
    </w:p>
    <w:p>
      <w:pPr>
        <w:pStyle w:val="FirstParagraph"/>
      </w:pPr>
      <w:r>
        <w:t xml:space="preserve">This academic poster presentation elucidates the critical role of the Sales Executive within the unique commercial landscape of India Bangalore. As Bangalore emerges as the technological capital and a burgeoning hub for startup ecosystems in India, traditional sales methodologies are undergoing significant transformation. This study analyzes how Sales Executives must adapt their strategies to leverage data-driven insights, cultural nuance, and digital integration to succeed in this high-velocity market. The findings suggest that successful Sales Executives in India Bangalore require a hybrid skill set combining technical acumen with relational intelligence.</w:t>
      </w:r>
    </w:p>
    <w:bookmarkEnd w:id="21"/>
    <w:bookmarkStart w:id="22" w:name="introduction-the-bangalore-context"/>
    <w:p>
      <w:pPr>
        <w:pStyle w:val="Heading2"/>
      </w:pPr>
      <w:r>
        <w:t xml:space="preserve">Introduction: The Bangalore Context</w:t>
      </w:r>
    </w:p>
    <w:p>
      <w:pPr>
        <w:pStyle w:val="FirstParagraph"/>
      </w:pPr>
      <w:r>
        <w:t xml:space="preserve">Bangalore, often referred to as the "Silicon Valley of India," presents a distinct challenge and opportunity for Sales Executives. The market is characterized by high literacy rates, a young demographic profile, and an intense concentration of Information Technology (IT), Biotechnology, and Aerospace industries. For any organization operating in this region, the Sales Executive is not merely a vendor but a strategic partner in value creation.</w:t>
      </w:r>
    </w:p>
    <w:p>
      <w:pPr>
        <w:pStyle w:val="BodyText"/>
      </w:pPr>
      <w:r>
        <w:t xml:space="preserve">The economic vibrancy of India Bangalore drives demand for innovative solutions across B2B (Business-to-Business) and B2C (Business-to-Consumer) sectors. However, the competitive intensity means that generic sales pitches are obsolete. Sales Executives must navigate a landscape where clients are highly informed, tech-savvy, and demanding of personalized service experiences.</w:t>
      </w:r>
    </w:p>
    <w:bookmarkEnd w:id="22"/>
    <w:bookmarkStart w:id="23" w:name="market-dynamics-in-india-bangalore"/>
    <w:p>
      <w:pPr>
        <w:pStyle w:val="Heading3"/>
      </w:pPr>
      <w:r>
        <w:t xml:space="preserve">Market Dynamics in India Bangalore</w:t>
      </w:r>
    </w:p>
    <w:p>
      <w:pPr>
        <w:pStyle w:val="FirstParagraph"/>
      </w:pPr>
      <w:r>
        <w:t xml:space="preserve">The sales environment in Bangalore is defined by rapid digital adoption. With widespread smartphone penetration and robust internet infrastructure, the customer journey has shifted online. Sales Executives must therefore master omnichannel approaches.</w:t>
      </w:r>
    </w:p>
    <w:p>
      <w:pPr>
        <w:pStyle w:val="BodyText"/>
      </w:pPr>
      <w:r>
        <w:rPr>
          <w:bCs/>
          <w:b/>
        </w:rPr>
        <w:t xml:space="preserve">Key Insight:</w:t>
      </w:r>
      <w:r>
        <w:t xml:space="preserve"> </w:t>
      </w:r>
      <w:r>
        <w:t xml:space="preserve">In India Bangalore, trust is established through technical credibility rather than just relational handshakes. The modern client expects the Sales Executive to possess deep product knowledge equivalent to a consultant.</w:t>
      </w:r>
    </w:p>
    <w:bookmarkEnd w:id="23"/>
    <w:bookmarkStart w:id="24" w:name="evolving-role-of-the-sales-executive"/>
    <w:p>
      <w:pPr>
        <w:pStyle w:val="Heading3"/>
      </w:pPr>
      <w:r>
        <w:t xml:space="preserve">Evolving Role of the Sales Executive</w:t>
      </w:r>
    </w:p>
    <w:p>
      <w:pPr>
        <w:pStyle w:val="FirstParagraph"/>
      </w:pPr>
      <w:r>
        <w:t xml:space="preserve">The traditional model of transactional selling is being replaced by consultative selling. In the context of India Bangalore, this shift is accelerated by the presence of sophisticated enterprise clients. Sales Executives are required to:</w:t>
      </w:r>
    </w:p>
    <w:p>
      <w:pPr>
        <w:numPr>
          <w:ilvl w:val="0"/>
          <w:numId w:val="1001"/>
        </w:numPr>
        <w:pStyle w:val="Compact"/>
      </w:pPr>
      <w:r>
        <w:t xml:space="preserve">Analyze complex client data to identify pain points.</w:t>
      </w:r>
    </w:p>
    <w:p>
      <w:pPr>
        <w:numPr>
          <w:ilvl w:val="0"/>
          <w:numId w:val="1001"/>
        </w:numPr>
        <w:pStyle w:val="Compact"/>
      </w:pPr>
      <w:r>
        <w:t xml:space="preserve">Navigate multi-layered decision-making units common in Indian corporate structures.</w:t>
      </w:r>
    </w:p>
    <w:p>
      <w:pPr>
        <w:numPr>
          <w:ilvl w:val="0"/>
          <w:numId w:val="1001"/>
        </w:numPr>
        <w:pStyle w:val="Compact"/>
      </w:pPr>
      <w:r>
        <w:t xml:space="preserve">Leverage CRM tools for predictive lead scoring.</w:t>
      </w:r>
    </w:p>
    <w:bookmarkEnd w:id="24"/>
    <w:bookmarkStart w:id="28" w:name="Xc0a98e1206f7214c005242d148e87582e5f2809"/>
    <w:p>
      <w:pPr>
        <w:pStyle w:val="Heading2"/>
      </w:pPr>
      <w:r>
        <w:t xml:space="preserve">Critical Success Factors for Sales Executives</w:t>
      </w:r>
    </w:p>
    <w:p>
      <w:pPr>
        <w:pStyle w:val="FirstParagraph"/>
      </w:pPr>
      <w:r>
        <w:t xml:space="preserve">To thrive in the competitive arena of India Bangalore, Sales Executives must adhere to a structured strategic framework. This section outlines three pillars of success derived from current academic and industry analyses.</w:t>
      </w:r>
    </w:p>
    <w:bookmarkStart w:id="25" w:name="cultural-intelligence-and-localization"/>
    <w:p>
      <w:pPr>
        <w:pStyle w:val="Heading3"/>
      </w:pPr>
      <w:r>
        <w:t xml:space="preserve">1. Cultural Intelligence and Localization</w:t>
      </w:r>
    </w:p>
    <w:p>
      <w:pPr>
        <w:pStyle w:val="FirstParagraph"/>
      </w:pPr>
      <w:r>
        <w:t xml:space="preserve">Bangalore is a melting pot of cultures, with residents from across India and the globe. A one-size-fits-all approach fails in this demographic. Sales Executives must demonstrate high cultural intelligence (CQ), understanding local nuances, festivals, and business etiquette specific to Karnataka. Effective communication in this region often requires a blend of English proficiency with an awareness of regional sentiments.</w:t>
      </w:r>
    </w:p>
    <w:bookmarkEnd w:id="25"/>
    <w:bookmarkStart w:id="26" w:name="digital-proficiency"/>
    <w:p>
      <w:pPr>
        <w:pStyle w:val="Heading3"/>
      </w:pPr>
      <w:r>
        <w:t xml:space="preserve">2. Digital Proficiency</w:t>
      </w:r>
    </w:p>
    <w:p>
      <w:pPr>
        <w:pStyle w:val="FirstParagraph"/>
      </w:pPr>
      <w:r>
        <w:t xml:space="preserve">In India Bangalore, digital literacy is the baseline expectation. Sales Executives must be proficient in using LinkedIn for networking, utilizing AI-driven sales tools for forecasting, and conducting effective virtual demos. The ability to seamlessly transition from a digital touchpoint to a physical meeting is crucial for closing deals in this tech-forward city.</w:t>
      </w:r>
    </w:p>
    <w:bookmarkEnd w:id="26"/>
    <w:bookmarkStart w:id="27" w:name="relationship-based-long-term-value"/>
    <w:p>
      <w:pPr>
        <w:pStyle w:val="Heading3"/>
      </w:pPr>
      <w:r>
        <w:t xml:space="preserve">3. Relationship-Based Long-Term Value</w:t>
      </w:r>
    </w:p>
    <w:p>
      <w:pPr>
        <w:pStyle w:val="FirstParagraph"/>
      </w:pPr>
      <w:r>
        <w:t xml:space="preserve">Despite the high-tech environment, business in India remains deeply relational. However, these relationships are built on reliability and speed. Sales Executives who provide rapid response times and consistent value delivery tend to retain clients longer in the volatile market of Bangalore.</w:t>
      </w:r>
    </w:p>
    <w:bookmarkEnd w:id="27"/>
    <w:bookmarkEnd w:id="28"/>
    <w:bookmarkStart w:id="29" w:name="trend-analysis"/>
    <w:p>
      <w:pPr>
        <w:pStyle w:val="Heading3"/>
      </w:pPr>
      <w:r>
        <w:t xml:space="preserve">Trend Analysis</w:t>
      </w:r>
    </w:p>
    <w:p>
      <w:pPr>
        <w:pStyle w:val="FirstParagraph"/>
      </w:pPr>
      <w:r>
        <w:rPr>
          <w:bCs/>
          <w:b/>
        </w:rPr>
        <w:t xml:space="preserve">Growth in Tech Sales Sector (India Bangalore)</w:t>
      </w:r>
    </w:p>
    <w:p>
      <w:pPr>
        <w:pStyle w:val="BodyText"/>
      </w:pPr>
      <w:r>
        <w:t xml:space="preserve">↑ 18% YoY Revenue Increase for Agile Sales Teams</w:t>
      </w:r>
    </w:p>
    <w:p>
      <w:r>
        <w:pict>
          <v:rect style="width:0;height:1.5pt" o:hralign="center" o:hrstd="t" o:hr="t"/>
        </w:pict>
      </w:r>
    </w:p>
    <w:p>
      <w:pPr>
        <w:pStyle w:val="FirstParagraph"/>
      </w:pPr>
      <w:r>
        <w:t xml:space="preserve">Data indicates that Sales Executives adopting hybrid digital-physical strategies outperform traditional peers by nearly 25% in deal closure rates within the Bangalore region.</w:t>
      </w:r>
    </w:p>
    <w:bookmarkEnd w:id="29"/>
    <w:bookmarkStart w:id="30" w:name="challenges-identified"/>
    <w:p>
      <w:pPr>
        <w:pStyle w:val="Heading3"/>
      </w:pPr>
      <w:r>
        <w:t xml:space="preserve">Challenges Identified</w:t>
      </w:r>
    </w:p>
    <w:p>
      <w:pPr>
        <w:numPr>
          <w:ilvl w:val="0"/>
          <w:numId w:val="1002"/>
        </w:numPr>
        <w:pStyle w:val="Compact"/>
      </w:pPr>
      <w:r>
        <w:rPr>
          <w:bCs/>
          <w:b/>
        </w:rPr>
        <w:t xml:space="preserve">Talent Retention:</w:t>
      </w:r>
      <w:r>
        <w:t xml:space="preserve"> </w:t>
      </w:r>
      <w:r>
        <w:t xml:space="preserve">High attrition rates in sales roles within Bangalore require continuous training investments.</w:t>
      </w:r>
    </w:p>
    <w:p>
      <w:pPr>
        <w:numPr>
          <w:ilvl w:val="0"/>
          <w:numId w:val="1002"/>
        </w:numPr>
        <w:pStyle w:val="Compact"/>
      </w:pPr>
      <w:r>
        <w:rPr>
          <w:bCs/>
          <w:b/>
        </w:rPr>
        <w:t xml:space="preserve">Price Sensitivity:</w:t>
      </w:r>
      <w:r>
        <w:t xml:space="preserve"> </w:t>
      </w:r>
      <w:r>
        <w:t xml:space="preserve">While the market is affluent, price sensitivity remains high in the SME sector.</w:t>
      </w:r>
    </w:p>
    <w:p>
      <w:pPr>
        <w:numPr>
          <w:ilvl w:val="0"/>
          <w:numId w:val="1002"/>
        </w:numPr>
        <w:pStyle w:val="Compact"/>
      </w:pPr>
      <w:r>
        <w:rPr>
          <w:bCs/>
          <w:b/>
        </w:rPr>
        <w:t xml:space="preserve">Cybersecurity Concerns:</w:t>
      </w:r>
      <w:r>
        <w:t xml:space="preserve">B2B clients increasingly demand rigorous security compliance during the sales negotiation phase.</w:t>
      </w:r>
    </w:p>
    <w:bookmarkEnd w:id="30"/>
    <w:bookmarkStart w:id="31" w:name="conclusion-and-future-outlook"/>
    <w:p>
      <w:pPr>
        <w:pStyle w:val="Heading2"/>
      </w:pPr>
      <w:r>
        <w:t xml:space="preserve">Conclusion and Future Outlook</w:t>
      </w:r>
    </w:p>
    <w:p>
      <w:pPr>
        <w:pStyle w:val="FirstParagraph"/>
      </w:pPr>
      <w:r>
        <w:t xml:space="preserve">The role of the Sales Executive in India Bangalore is undergoing a paradigm shift. It is no longer sufficient to rely solely on persuasion and networking; technical expertise, digital fluency, and cultural adaptability are now mandatory competencies. As Bangalore continues to solidify its position as a global innovation hub, Sales Executives who embrace these changes will drive significant value for their organizations.</w:t>
      </w:r>
    </w:p>
    <w:p>
      <w:pPr>
        <w:pStyle w:val="BodyText"/>
      </w:pPr>
      <w:r>
        <w:t xml:space="preserve">Future research should focus on the impact of AI-driven automation on the day-to-day tasks of Sales Executives in this region and how human-centric skills remain irreplaceable in high-stakes B2B negotiations. The synthesis of technology and traditional relationship building remains the golden key to unlocking sustainable growth in India Bangalore.</w:t>
      </w:r>
    </w:p>
    <w:bookmarkEnd w:id="31"/>
    <w:bookmarkStart w:id="32" w:name="references"/>
    <w:p>
      <w:pPr>
        <w:pStyle w:val="Heading3"/>
      </w:pPr>
      <w:r>
        <w:t xml:space="preserve">References</w:t>
      </w:r>
    </w:p>
    <w:p>
      <w:pPr>
        <w:numPr>
          <w:ilvl w:val="0"/>
          <w:numId w:val="1003"/>
        </w:numPr>
        <w:pStyle w:val="Compact"/>
      </w:pPr>
      <w:r>
        <w:t xml:space="preserve">National Association of Software and Service Companies (NASSCOM). (2023). *Annual Report on Technology Exports in Bangalore*.</w:t>
      </w:r>
    </w:p>
    <w:p>
      <w:pPr>
        <w:numPr>
          <w:ilvl w:val="0"/>
          <w:numId w:val="1003"/>
        </w:numPr>
        <w:pStyle w:val="Compact"/>
      </w:pPr>
      <w:r>
        <w:t xml:space="preserve">Kumar, R., &amp; Singh, P. (2022). *Consumer Behavior in the Digital Age: A Study of Indian Metro Cities*. Journal of Marketing Analytics.</w:t>
      </w:r>
    </w:p>
    <w:p>
      <w:pPr>
        <w:numPr>
          <w:ilvl w:val="0"/>
          <w:numId w:val="1003"/>
        </w:numPr>
        <w:pStyle w:val="Compact"/>
      </w:pPr>
      <w:r>
        <w:t xml:space="preserve">Gartner Sales Performance Insights. (2024). *Top Sales Strategies for Emerging Markets*.</w:t>
      </w:r>
    </w:p>
    <w:p>
      <w:pPr>
        <w:numPr>
          <w:ilvl w:val="0"/>
          <w:numId w:val="1003"/>
        </w:numPr>
        <w:pStyle w:val="Compact"/>
      </w:pPr>
      <w:r>
        <w:t xml:space="preserve">Bangalore Chamber of Commerce and Industry. (2023). *Economic Survey and Business Climate Report*.</w:t>
      </w:r>
    </w:p>
    <w:bookmarkEnd w:id="32"/>
    <w:p>
      <w:pPr>
        <w:pStyle w:val="FirstParagraph"/>
      </w:pPr>
      <w:r>
        <w:t xml:space="preserve">© 2024 Academic Poster Presentation Series | Department of Sales Management</w:t>
      </w:r>
    </w:p>
    <w:p>
      <w:pPr>
        <w:pStyle w:val="BodyText"/>
      </w:pPr>
      <w:r>
        <w:rPr>
          <w:iCs/>
          <w:i/>
        </w:rPr>
        <w:t xml:space="preserve">Distributed for educational purposes regarding Sales Executive roles in India Bangalore.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Strategic Framework: Bangalore Market Analysis</dc:title>
  <dc:creator/>
  <dc:language>en</dc:language>
  <cp:keywords/>
  <dcterms:created xsi:type="dcterms:W3CDTF">2026-07-29T12:06:23Z</dcterms:created>
  <dcterms:modified xsi:type="dcterms:W3CDTF">2026-07-29T12:06:23Z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