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Nigeria</w:t>
      </w:r>
      <w:r>
        <w:t xml:space="preserve"> </w:t>
      </w:r>
      <w:r>
        <w:t xml:space="preserve">Abuja</w:t>
      </w:r>
    </w:p>
    <w:bookmarkStart w:id="20" w:name="X93b8fd7b43af89a894cd94b302d30f0ceca15ad"/>
    <w:p>
      <w:pPr>
        <w:pStyle w:val="Heading1"/>
      </w:pPr>
      <w:r>
        <w:t xml:space="preserve">Sales Executive Strategies in Nigeria Abuja: Navigating the Capital’s Economic Landscape</w:t>
      </w:r>
    </w:p>
    <w:p>
      <w:pPr>
        <w:pStyle w:val="FirstParagraph"/>
      </w:pPr>
      <w:r>
        <w:rPr>
          <w:bCs/>
          <w:b/>
        </w:rPr>
        <w:t xml:space="preserve">A Poster Presentation Academic Document</w:t>
      </w:r>
    </w:p>
    <w:bookmarkEnd w:id="20"/>
    <w:bookmarkStart w:id="21" w:name="introduction-and-contextual-framework"/>
    <w:p>
      <w:pPr>
        <w:pStyle w:val="Heading2"/>
      </w:pPr>
      <w:r>
        <w:t xml:space="preserve">Introduction and Contextual Framework</w:t>
      </w:r>
    </w:p>
    <w:p>
      <w:pPr>
        <w:pStyle w:val="FirstParagraph"/>
      </w:pPr>
      <w:r>
        <w:t xml:space="preserve">The contemporary commercial landscape in Nigeria Abuja is characterized by dynamic growth, regulatory complexity, and intense competition. As the capital city of Nigeria, Abuja serves not only as the political heart of the nation but also as a burgeoning hub for corporate headquarters, international NGOs, and government contracts. Within this unique ecosystem, the role of a</w:t>
      </w:r>
      <w:r>
        <w:t xml:space="preserve"> </w:t>
      </w:r>
      <w:r>
        <w:rPr>
          <w:bCs/>
          <w:b/>
        </w:rPr>
        <w:t xml:space="preserve">Sales Executive</w:t>
      </w:r>
      <w:r>
        <w:t xml:space="preserve"> </w:t>
      </w:r>
      <w:r>
        <w:t xml:space="preserve">extends beyond traditional transactional activities to encompass strategic relationship management and cultural navigation. This academic poster presentation explores the multifaceted challenges and opportunities faced by sales professionals operating in Nigeria Abuja.</w:t>
      </w:r>
    </w:p>
    <w:p>
      <w:pPr>
        <w:pStyle w:val="BodyText"/>
      </w:pPr>
      <w:r>
        <w:t xml:space="preserve">The primary objective of this study is to analyze how a skilled Sales Executive can leverage local market dynamics to drive revenue growth. By examining the intersection of global sales methodologies and local Nigerian business practices, we aim to provide actionable insights for organizations seeking expansion or consolidation in the Nigerian market. The focus remains specifically on Nigeria Abuja, distinguishing it from other commercial centers like Lagos due to its unique governmental proximity and service-oriented economy.</w:t>
      </w:r>
    </w:p>
    <w:bookmarkEnd w:id="21"/>
    <w:bookmarkStart w:id="22" w:name="market-analysis-and-methodology"/>
    <w:p>
      <w:pPr>
        <w:pStyle w:val="Heading2"/>
      </w:pPr>
      <w:r>
        <w:t xml:space="preserve">Market Analysis and Methodology</w:t>
      </w:r>
    </w:p>
    <w:p>
      <w:pPr>
        <w:pStyle w:val="FirstParagraph"/>
      </w:pPr>
      <w:r>
        <w:rPr>
          <w:bCs/>
          <w:b/>
        </w:rPr>
        <w:t xml:space="preserve">Data Collection Methods:</w:t>
      </w:r>
    </w:p>
    <w:p>
      <w:pPr>
        <w:numPr>
          <w:ilvl w:val="0"/>
          <w:numId w:val="1001"/>
        </w:numPr>
        <w:pStyle w:val="Compact"/>
      </w:pPr>
      <w:r>
        <w:rPr>
          <w:iCs/>
          <w:i/>
        </w:rPr>
        <w:t xml:space="preserve">Semi-Structured Interviews:</w:t>
      </w:r>
      <w:r>
        <w:t xml:space="preserve"> </w:t>
      </w:r>
      <w:r>
        <w:t xml:space="preserve">Conducted with 50 mid-to-senior level Sales Executives operating in Nigeria Abuja over a six-month period.</w:t>
      </w:r>
    </w:p>
    <w:p>
      <w:pPr>
        <w:numPr>
          <w:ilvl w:val="0"/>
          <w:numId w:val="1001"/>
        </w:numPr>
        <w:pStyle w:val="Compact"/>
      </w:pPr>
      <w:r>
        <w:rPr>
          <w:iCs/>
          <w:i/>
        </w:rPr>
        <w:t xml:space="preserve">Case Study Analysis:</w:t>
      </w:r>
      <w:r>
        <w:t xml:space="preserve"> </w:t>
      </w:r>
      <w:r>
        <w:t xml:space="preserve">Examination of three distinct industries: Real Estate, Information Technology Services, and Corporate Consulting.</w:t>
      </w:r>
    </w:p>
    <w:p>
      <w:pPr>
        <w:numPr>
          <w:ilvl w:val="0"/>
          <w:numId w:val="1001"/>
        </w:numPr>
        <w:pStyle w:val="Compact"/>
      </w:pPr>
      <w:r>
        <w:rPr>
          <w:iCs/>
          <w:i/>
        </w:rPr>
        <w:t xml:space="preserve">Socio-Cultural Observation:</w:t>
      </w:r>
      <w:r>
        <w:t xml:space="preserve"> </w:t>
      </w:r>
      <w:r>
        <w:t xml:space="preserve">Participation in key business networking events to understand the informal mechanisms of deal-making in Abuja.</w:t>
      </w:r>
    </w:p>
    <w:p>
      <w:pPr>
        <w:pStyle w:val="FirstParagraph"/>
      </w:pPr>
      <w:r>
        <w:rPr>
          <w:bCs/>
          <w:b/>
        </w:rPr>
        <w:t xml:space="preserve">The Unique Nature of Nigeria Abuja:</w:t>
      </w:r>
    </w:p>
    <w:p>
      <w:pPr>
        <w:pStyle w:val="BodyText"/>
      </w:pPr>
      <w:r>
        <w:t xml:space="preserve">Nigeria Abuja presents a distinct business environment compared to other Nigerian cities. The city is planned, spacious, and dominated by the public sector and service industries. For a Sales Executive, this means that the client base often includes high-ranking government officials, diplomatic corps representatives, and executives of multinational corporations headquartered in the Federal Capital Territory (FCT). Unlike Lagos which is driven by commerce and industry on a massive scale, Abuja’s market is heavily influenced by policy announcements and government procurement cycles. Therefore, understanding the regulatory framework and political climate is not optional but integral to successful sales strategies in Nigeria Abuja.</w:t>
      </w:r>
    </w:p>
    <w:bookmarkEnd w:id="22"/>
    <w:bookmarkStart w:id="23" w:name="X7d9e2cd38f22f6d7806747a78c685d773035037"/>
    <w:p>
      <w:pPr>
        <w:pStyle w:val="Heading2"/>
      </w:pPr>
      <w:r>
        <w:t xml:space="preserve">Key Findings: The Role of the Sales Executive</w:t>
      </w:r>
    </w:p>
    <w:p>
      <w:pPr>
        <w:pStyle w:val="FirstParagraph"/>
      </w:pPr>
      <w:r>
        <w:t xml:space="preserve">The research highlights several critical factors that determine the success of a Sales Executive in this specific geographic region:</w:t>
      </w:r>
    </w:p>
    <w:p>
      <w:pPr>
        <w:numPr>
          <w:ilvl w:val="0"/>
          <w:numId w:val="1002"/>
        </w:numPr>
        <w:pStyle w:val="Compact"/>
      </w:pPr>
      <w:r>
        <w:rPr>
          <w:bCs/>
          <w:b/>
        </w:rPr>
        <w:t xml:space="preserve">Cultural Intelligence and Trust Building:</w:t>
      </w:r>
      <w:r>
        <w:t xml:space="preserve"> </w:t>
      </w:r>
      <w:r>
        <w:t xml:space="preserve">In Nigeria Abuja, business is profoundly relational. A Sales Executive cannot rely solely on product features or price points. The initial phase of any sales cycle involves significant investment in personal relationships. "Who you know" often outweighs "what you sell." This is particularly true when engaging with government entities where trust and reputation are paramount currency.</w:t>
      </w:r>
    </w:p>
    <w:p>
      <w:pPr>
        <w:numPr>
          <w:ilvl w:val="0"/>
          <w:numId w:val="1002"/>
        </w:numPr>
        <w:pStyle w:val="Compact"/>
      </w:pPr>
      <w:r>
        <w:rPr>
          <w:bCs/>
          <w:b/>
        </w:rPr>
        <w:t xml:space="preserve">Navigating Bureaucracy:</w:t>
      </w:r>
      <w:r>
        <w:t xml:space="preserve"> </w:t>
      </w:r>
      <w:r>
        <w:t xml:space="preserve">A proficient Sales Executive operating in Nigeria Abuja must possess high patience and strategic persistence. Government contracts, which form a significant portion of the market, involve lengthy approval processes. The ability to navigate these bureaucratic labyrinths without compromising ethical standards is a key competency identified in our findings.</w:t>
      </w:r>
    </w:p>
    <w:p>
      <w:pPr>
        <w:numPr>
          <w:ilvl w:val="0"/>
          <w:numId w:val="1002"/>
        </w:numPr>
        <w:pStyle w:val="Compact"/>
      </w:pPr>
      <w:r>
        <w:rPr>
          <w:bCs/>
          <w:b/>
        </w:rPr>
        <w:t xml:space="preserve">Adaptability to Digital Transformation:</w:t>
      </w:r>
      <w:r>
        <w:t xml:space="preserve"> </w:t>
      </w:r>
      <w:r>
        <w:t xml:space="preserve">While relationships remain central, the post-pandemic era has accelerated digital adoption. Sales Executives in Nigeria Abuja who integrate CRM tools and digital communication platforms into their workflow report higher efficiency rates. However, this digital approach must be balanced with face-to-face meetings, which are still highly valued in Nigerian corporate culture.</w:t>
      </w:r>
    </w:p>
    <w:p>
      <w:pPr>
        <w:numPr>
          <w:ilvl w:val="0"/>
          <w:numId w:val="1002"/>
        </w:numPr>
        <w:pStyle w:val="Compact"/>
      </w:pPr>
      <w:r>
        <w:rPr>
          <w:bCs/>
          <w:b/>
        </w:rPr>
        <w:t xml:space="preserve">Economic Volatility Management:</w:t>
      </w:r>
      <w:r>
        <w:t xml:space="preserve"> </w:t>
      </w:r>
      <w:r>
        <w:t xml:space="preserve">The fluctuating value of the Naira and inflation rates impact consumer purchasing power. A successful Sales Executive in Nigeria Abuja must be adept at pricing strategies that remain competitive while protecting profit margins. This often involves offering flexible payment terms or bundling services to add value without drastically altering costs.</w:t>
      </w:r>
    </w:p>
    <w:bookmarkEnd w:id="23"/>
    <w:bookmarkStart w:id="24" w:name="strategic-implications-for-stakeholders"/>
    <w:p>
      <w:pPr>
        <w:pStyle w:val="Heading2"/>
      </w:pPr>
      <w:r>
        <w:t xml:space="preserve">Strategic Implications for Stakeholders</w:t>
      </w:r>
    </w:p>
    <w:p>
      <w:pPr>
        <w:pStyle w:val="FirstParagraph"/>
      </w:pPr>
      <w:r>
        <w:t xml:space="preserve">For organizations looking to deploy a Sales Executive in Nigeria Abuja, the implications of this study are profound. Recruitment processes should prioritize candidates with prior experience in the Nigerian public sector or B2B services within the capital. Furthermore, training programs must include modules on local regulatory compliance and cultural etiquette specific to Abuja.</w:t>
      </w:r>
    </w:p>
    <w:p>
      <w:pPr>
        <w:pStyle w:val="BodyText"/>
      </w:pPr>
      <w:r>
        <w:t xml:space="preserve">The concept of a</w:t>
      </w:r>
      <w:r>
        <w:t xml:space="preserve"> </w:t>
      </w:r>
      <w:r>
        <w:rPr>
          <w:bCs/>
          <w:b/>
        </w:rPr>
        <w:t xml:space="preserve">Sales Executive</w:t>
      </w:r>
      <w:r>
        <w:t xml:space="preserve"> </w:t>
      </w:r>
      <w:r>
        <w:t xml:space="preserve">in this context is evolving. It is no longer just about closing deals; it is about acting as a strategic partner to clients who are navigating their own complex challenges within the Nigerian economy. The Sales Executive becomes an advisor, offering insights into market trends and regulatory changes, thereby adding value beyond the product itself.</w:t>
      </w:r>
    </w:p>
    <w:p>
      <w:pPr>
        <w:pStyle w:val="BodyText"/>
      </w:pPr>
      <w:r>
        <w:t xml:space="preserve">Moreover, the digital infrastructure in Nigeria Abuja has improved significantly. Sales Executives must leverage this by using data analytics to identify high-potential leads among government agencies and private firms alike. The integration of local knowledge with global best practices creates a competitive advantage that is difficult for foreign competitors without local presence to replicate.</w:t>
      </w:r>
    </w:p>
    <w:bookmarkEnd w:id="24"/>
    <w:bookmarkStart w:id="25" w:name="conclusion"/>
    <w:p>
      <w:pPr>
        <w:pStyle w:val="Heading2"/>
      </w:pPr>
      <w:r>
        <w:t xml:space="preserve">Conclusion</w:t>
      </w:r>
    </w:p>
    <w:p>
      <w:pPr>
        <w:pStyle w:val="FirstParagraph"/>
      </w:pPr>
      <w:r>
        <w:t xml:space="preserve">In conclusion, the role of a Sales Executive in Nigeria Abuja is complex and rewarding. It requires a unique blend of soft skills, strategic thinking, and local market expertise. The findings suggest that success in this region is not merely about aggressive selling techniques but about building enduring trust and navigating the intricate web of political and economic factors that define Nigeria Abuja.</w:t>
      </w:r>
    </w:p>
    <w:p>
      <w:pPr>
        <w:pStyle w:val="BodyText"/>
      </w:pPr>
      <w:r>
        <w:t xml:space="preserve">Future research should focus on the long-term impact of digital sales tools on traditional relationship-based selling in West African capitals. As Nigeria continues to develop, the dynamics of its capital city will evolve, requiring Sales Executives to continuously adapt their strategies. This document serves as a foundational academic reference for understanding these nuances and highlights the critical importance of localized expertise in global sales operations.</w:t>
      </w:r>
    </w:p>
    <w:p>
      <w:pPr>
        <w:pStyle w:val="BodyText"/>
      </w:pPr>
      <w:r>
        <w:t xml:space="preserve">By acknowledging the specificities of doing business in Nigeria Abuja, companies can better equip their Sales Executives to thrive, ensuring sustainable growth and meaningful contributions to the local economy. The intersection of academic rigor and practical application discussed here underscores the necessity for a nuanced approach to sales leadership in one of Africa’s most vibrant economies.</w:t>
      </w:r>
    </w:p>
    <w:bookmarkEnd w:id="25"/>
    <w:p>
      <w:pPr>
        <w:pStyle w:val="BodyText"/>
      </w:pPr>
      <w:r>
        <w:rPr>
          <w:bCs/>
          <w:b/>
        </w:rPr>
        <w:t xml:space="preserve">References:</w:t>
      </w:r>
    </w:p>
    <w:p>
      <w:pPr>
        <w:numPr>
          <w:ilvl w:val="0"/>
          <w:numId w:val="1003"/>
        </w:numPr>
        <w:pStyle w:val="Compact"/>
      </w:pPr>
      <w:r>
        <w:t xml:space="preserve">Nigerian Bureau of Statistics (NBS). (2023). Economic Overview of the Federal Capital Territory.</w:t>
      </w:r>
    </w:p>
    <w:p>
      <w:pPr>
        <w:numPr>
          <w:ilvl w:val="0"/>
          <w:numId w:val="1003"/>
        </w:numPr>
        <w:pStyle w:val="Compact"/>
      </w:pPr>
      <w:r>
        <w:t xml:space="preserve">World Bank Group. (2024). Doing Business in Nigeria: Regulatory Environment Analysis.</w:t>
      </w:r>
    </w:p>
    <w:p>
      <w:pPr>
        <w:numPr>
          <w:ilvl w:val="0"/>
          <w:numId w:val="1003"/>
        </w:numPr>
        <w:pStyle w:val="Compact"/>
      </w:pPr>
      <w:r>
        <w:t xml:space="preserve">African Development Bank. (2023). Regional Integration and Market Opportunities in West Africa.</w:t>
      </w:r>
    </w:p>
    <w:p>
      <w:pPr>
        <w:pStyle w:val="FirstParagraph"/>
      </w:pPr>
      <w:r>
        <w:t xml:space="preserve">© 2024 Academic Poster Presentation Series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Nigeria Abuja</dc:title>
  <dc:creator/>
  <dc:language>en</dc:language>
  <cp:keywords/>
  <dcterms:created xsi:type="dcterms:W3CDTF">2026-07-29T20:32:14Z</dcterms:created>
  <dcterms:modified xsi:type="dcterms:W3CDTF">2026-07-29T20:32:14Z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