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Lagos</w:t>
      </w:r>
    </w:p>
    <w:bookmarkStart w:id="20" w:name="X94b08351d56d48ab6e7897ebefcb6d69d5dc8cd"/>
    <w:p>
      <w:pPr>
        <w:pStyle w:val="Heading1"/>
      </w:pPr>
      <w:r>
        <w:t xml:space="preserve">Elevating Market Penetration: A Strategic Framework for Sales Executive Performance in Nigeria, Lagos</w:t>
      </w:r>
    </w:p>
    <w:p>
      <w:pPr>
        <w:pStyle w:val="FirstParagraph"/>
      </w:pPr>
      <w:r>
        <w:rPr>
          <w:bCs/>
          <w:b/>
        </w:rPr>
        <w:t xml:space="preserve">Presentation Overview:</w:t>
      </w:r>
      <w:r>
        <w:t xml:space="preserve"> </w:t>
      </w:r>
      <w:r>
        <w:t xml:space="preserve">This academic poster outlines the critical operational dynamics, cultural nuances, and technological integrations required for a Sales Executive to succeed within the vibrant and complex commercial hub of Lagos State.</w:t>
      </w:r>
    </w:p>
    <w:bookmarkEnd w:id="20"/>
    <w:bookmarkStart w:id="21" w:name="introduction-the-lagos-context"/>
    <w:p>
      <w:pPr>
        <w:pStyle w:val="Heading2"/>
      </w:pPr>
      <w:r>
        <w:rPr>
          <w:bCs/>
          <w:b/>
        </w:rPr>
        <w:t xml:space="preserve">Introduction: The Lagos Context</w:t>
      </w:r>
    </w:p>
    <w:p>
      <w:pPr>
        <w:pStyle w:val="FirstParagraph"/>
      </w:pPr>
      <w:r>
        <w:t xml:space="preserve">Lagos State stands as the commercial nerve center of Nigeria. With a population exceeding 15 million in the metropolitan area and acting as the gateway for West African trade, Lagos presents a unique juxtaposition of traditional market dynamics and cutting-edge fintech innovation. For any organization operating within this region, the role of the</w:t>
      </w:r>
      <w:r>
        <w:t xml:space="preserve"> </w:t>
      </w:r>
      <w:r>
        <w:rPr>
          <w:bCs/>
          <w:b/>
        </w:rPr>
        <w:t xml:space="preserve">Sales Executive</w:t>
      </w:r>
      <w:r>
        <w:t xml:space="preserve"> </w:t>
      </w:r>
      <w:r>
        <w:t xml:space="preserve">transcends simple transactional interaction; it requires a multifaceted approach to relationship management, logistical navigation, and cultural intelligence.</w:t>
      </w:r>
    </w:p>
    <w:p>
      <w:pPr>
        <w:pStyle w:val="BodyText"/>
      </w:pPr>
      <w:r>
        <w:t xml:space="preserve">This presentation examines the specific challenges faced by Sales Executives in Lagos—ranging from infrastructure constraints to intense market competition—and proposes a robust academic framework for optimizing sales performance. The focus is on adapting global sales methodologies to the localized realities of</w:t>
      </w:r>
      <w:r>
        <w:t xml:space="preserve"> </w:t>
      </w:r>
      <w:r>
        <w:rPr>
          <w:bCs/>
          <w:b/>
        </w:rPr>
        <w:t xml:space="preserve">Nigeria, Lagos</w:t>
      </w:r>
      <w:r>
        <w:t xml:space="preserve">, ensuring that strategies are not only theoretically sound but practically executable in one of Africa’s most volatile yet profitable markets.</w:t>
      </w:r>
    </w:p>
    <w:bookmarkEnd w:id="21"/>
    <w:bookmarkStart w:id="22" w:name="problem-statement"/>
    <w:p>
      <w:pPr>
        <w:pStyle w:val="Heading2"/>
      </w:pPr>
      <w:r>
        <w:rPr>
          <w:bCs/>
          <w:b/>
        </w:rPr>
        <w:t xml:space="preserve">Problem Statement</w:t>
      </w:r>
    </w:p>
    <w:p>
      <w:pPr>
        <w:pStyle w:val="FirstParagraph"/>
      </w:pPr>
      <w:r>
        <w:t xml:space="preserve">The primary objective of this study is to address the high attrition rate and variable performance metrics among Sales Executives in Lagos. Despite the abundance of talent, many executives fail to convert leads into long-term clients due to a lack of contextual adaptation. Traditional Western sales models often fail because they do account for:</w:t>
      </w:r>
    </w:p>
    <w:p>
      <w:pPr>
        <w:numPr>
          <w:ilvl w:val="0"/>
          <w:numId w:val="1001"/>
        </w:numPr>
        <w:pStyle w:val="Compact"/>
      </w:pPr>
      <w:r>
        <w:t xml:space="preserve">The informal nature of business relationships in local markets.</w:t>
      </w:r>
    </w:p>
    <w:p>
      <w:pPr>
        <w:numPr>
          <w:ilvl w:val="0"/>
          <w:numId w:val="1001"/>
        </w:numPr>
        <w:pStyle w:val="Compact"/>
      </w:pPr>
      <w:r>
        <w:t xml:space="preserve">The logistical challenges associated with distribution and delivery in Lagos.</w:t>
      </w:r>
    </w:p>
    <w:p>
      <w:pPr>
        <w:numPr>
          <w:ilvl w:val="0"/>
          <w:numId w:val="1001"/>
        </w:numPr>
        <w:pStyle w:val="Compact"/>
      </w:pPr>
      <w:r>
        <w:t xml:space="preserve">The digital divide between corporate clients in Victoria Island and SMEs on the Mainland.</w:t>
      </w:r>
    </w:p>
    <w:p>
      <w:pPr>
        <w:pStyle w:val="FirstParagraph"/>
      </w:pPr>
      <w:r>
        <w:t xml:space="preserve">By analyzing these friction points, we aim to redefine the competency model for a Sales Executive operating specifically within the</w:t>
      </w:r>
      <w:r>
        <w:t xml:space="preserve"> </w:t>
      </w:r>
      <w:r>
        <w:rPr>
          <w:bCs/>
          <w:b/>
        </w:rPr>
        <w:t xml:space="preserve">Nigeria, Lagos</w:t>
      </w:r>
      <w:r>
        <w:t xml:space="preserve"> </w:t>
      </w:r>
      <w:r>
        <w:t xml:space="preserve">ecosystem.</w:t>
      </w:r>
    </w:p>
    <w:bookmarkEnd w:id="22"/>
    <w:bookmarkStart w:id="27" w:name="X648060df8ba4b5555c05628bf555e6f4bb11aa7"/>
    <w:p>
      <w:pPr>
        <w:pStyle w:val="Heading2"/>
      </w:pPr>
      <w:r>
        <w:rPr>
          <w:bCs/>
          <w:b/>
        </w:rPr>
        <w:t xml:space="preserve">Theoretical Framework: The "Lagos Adaptability Model"</w:t>
      </w:r>
    </w:p>
    <w:p>
      <w:pPr>
        <w:pStyle w:val="FirstParagraph"/>
      </w:pPr>
      <w:r>
        <w:t xml:space="preserve">To succeed as a Sales Executive in Lagos, we propose the "Lagos Adaptability Model," which integrates three core pillars. This framework moves beyond standard consultative selling to include environmental and relational intelligence.</w:t>
      </w:r>
    </w:p>
    <w:bookmarkStart w:id="23" w:name="Xa4c5000dd8dc41cdbbcec91a0fb4771056b3b86"/>
    <w:p>
      <w:pPr>
        <w:pStyle w:val="Heading3"/>
      </w:pPr>
      <w:r>
        <w:rPr>
          <w:bCs/>
          <w:b/>
        </w:rPr>
        <w:t xml:space="preserve">Pillar 1: Relational Capital &amp; Trust Building</w:t>
      </w:r>
    </w:p>
    <w:p>
      <w:pPr>
        <w:pStyle w:val="FirstParagraph"/>
      </w:pPr>
      <w:r>
        <w:t xml:space="preserve">In the Nigerian context, business is deeply personal. A Sales Executive cannot rely solely on product specifications. The concept of "who you know" is paramount, but it must be cultivated through genuine engagement. This pillar emphasizes:</w:t>
      </w:r>
    </w:p>
    <w:p>
      <w:pPr>
        <w:numPr>
          <w:ilvl w:val="0"/>
          <w:numId w:val="1002"/>
        </w:numPr>
        <w:pStyle w:val="Compact"/>
      </w:pPr>
      <w:r>
        <w:rPr>
          <w:bCs/>
          <w:b/>
        </w:rPr>
        <w:t xml:space="preserve">Cultural Humility:</w:t>
      </w:r>
      <w:r>
        <w:t xml:space="preserve"> </w:t>
      </w:r>
      <w:r>
        <w:t xml:space="preserve">Understanding local customs, greetings, and the importance of hierarchy.</w:t>
      </w:r>
    </w:p>
    <w:p>
      <w:pPr>
        <w:numPr>
          <w:ilvl w:val="0"/>
          <w:numId w:val="1002"/>
        </w:numPr>
        <w:pStyle w:val="Compact"/>
      </w:pPr>
      <w:r>
        <w:rPr>
          <w:bCs/>
          <w:b/>
        </w:rPr>
        <w:t xml:space="preserve">Persistence vs. Pestering:</w:t>
      </w:r>
      <w:r>
        <w:t xml:space="preserve"> </w:t>
      </w:r>
      <w:r>
        <w:t xml:space="preserve">Navigating the fine line between tenacity and annoyance is crucial in Lagos. Follow-up strategies must be respectful yet consistent.</w:t>
      </w:r>
    </w:p>
    <w:p>
      <w:pPr>
        <w:numPr>
          <w:ilvl w:val="0"/>
          <w:numId w:val="1002"/>
        </w:numPr>
        <w:pStyle w:val="Compact"/>
      </w:pPr>
      <w:r>
        <w:t xml:space="preserve">Negotiation Dynamics: Sales Executives must master the art of negotiation, which is often viewed as a dialogue rather than a fixed-price transaction.</w:t>
      </w:r>
    </w:p>
    <w:bookmarkEnd w:id="23"/>
    <w:bookmarkStart w:id="24" w:name="X00dcf228f3edb9267214876090b5a87ec32f415"/>
    <w:p>
      <w:pPr>
        <w:pStyle w:val="Heading3"/>
      </w:pPr>
      <w:r>
        <w:rPr>
          <w:bCs/>
          <w:b/>
        </w:rPr>
        <w:t xml:space="preserve">Pillar 2: Logistical &amp; Operational Resilience</w:t>
      </w:r>
    </w:p>
    <w:p>
      <w:pPr>
        <w:pStyle w:val="FirstParagraph"/>
      </w:pPr>
      <w:r>
        <w:t xml:space="preserve">Lagos is known for its traffic congestion and infrastructural inconsistencies. A Sales Executive must be operationally agile. This involves:</w:t>
      </w:r>
    </w:p>
    <w:p>
      <w:pPr>
        <w:numPr>
          <w:ilvl w:val="0"/>
          <w:numId w:val="1003"/>
        </w:numPr>
        <w:pStyle w:val="Compact"/>
      </w:pPr>
      <w:r>
        <w:rPr>
          <w:bCs/>
          <w:b/>
        </w:rPr>
        <w:t xml:space="preserve">Territory Management:</w:t>
      </w:r>
      <w:r>
        <w:t xml:space="preserve"> </w:t>
      </w:r>
      <w:r>
        <w:t xml:space="preserve">Strategically clustering appointments to minimize travel time between the Island (business district) and the Mainland.</w:t>
      </w:r>
    </w:p>
    <w:p>
      <w:pPr>
        <w:numPr>
          <w:ilvl w:val="0"/>
          <w:numId w:val="1003"/>
        </w:numPr>
        <w:pStyle w:val="Compact"/>
      </w:pPr>
      <w:r>
        <w:rPr>
          <w:bCs/>
          <w:b/>
        </w:rPr>
        <w:t xml:space="preserve">Digital Integration:</w:t>
      </w:r>
      <w:r>
        <w:t xml:space="preserve"> </w:t>
      </w:r>
      <w:r>
        <w:t xml:space="preserve">Leveraging mobile-first solutions. Since internet connectivity can be intermittent, offline-capable CRM tools are essential for data capture.</w:t>
      </w:r>
    </w:p>
    <w:p>
      <w:pPr>
        <w:numPr>
          <w:ilvl w:val="0"/>
          <w:numId w:val="1003"/>
        </w:numPr>
        <w:pStyle w:val="Compact"/>
      </w:pPr>
      <w:r>
        <w:t xml:space="preserve">Risk Mitigation: Understanding payment security issues and structuring contracts that protect the company while reassuring the client in</w:t>
      </w:r>
      <w:r>
        <w:t xml:space="preserve"> </w:t>
      </w:r>
      <w:r>
        <w:rPr>
          <w:bCs/>
          <w:b/>
        </w:rPr>
        <w:t xml:space="preserve">Nigeria, Lagos</w:t>
      </w:r>
      <w:r>
        <w:t xml:space="preserve">.</w:t>
      </w:r>
    </w:p>
    <w:bookmarkEnd w:id="24"/>
    <w:bookmarkStart w:id="25" w:name="pillar-3-technological-enablement"/>
    <w:p>
      <w:pPr>
        <w:pStyle w:val="Heading3"/>
      </w:pPr>
      <w:r>
        <w:rPr>
          <w:bCs/>
          <w:b/>
        </w:rPr>
        <w:t xml:space="preserve">Pillar 3: Technological Enablement</w:t>
      </w:r>
    </w:p>
    <w:p>
      <w:pPr>
        <w:pStyle w:val="FirstParagraph"/>
      </w:pPr>
      <w:r>
        <w:t xml:space="preserve">The rise of Fintech in Lagos has changed how payments are made and how customers discover products. A modern Sales Executive must be digitally literate. This includes utilizing social media platforms (Instagram, WhatsApp Business) as primary sales channels, given their high penetration rate among the Lagosian youth demographic.</w:t>
      </w:r>
    </w:p>
    <w:bookmarkEnd w:id="25"/>
    <w:bookmarkStart w:id="26" w:name="pillar-4-consumer-insight-segmentation"/>
    <w:p>
      <w:pPr>
        <w:pStyle w:val="Heading3"/>
      </w:pPr>
      <w:r>
        <w:rPr>
          <w:bCs/>
          <w:b/>
        </w:rPr>
        <w:t xml:space="preserve">Pillar 4: Consumer Insight &amp; Segmentation</w:t>
      </w:r>
    </w:p>
    <w:p>
      <w:pPr>
        <w:pStyle w:val="FirstParagraph"/>
      </w:pPr>
      <w:r>
        <w:t xml:space="preserve">The market in Lagos is highly segmented. The Sales Executive must differentiate between the high-net-worth individuals in Lekki and Ikoyi, the emerging middle class in Surulere and Ikeja, and the informal sector traders on Balogun Market. Tailoring value propositions to these distinct segments is critical for conversion.</w:t>
      </w:r>
    </w:p>
    <w:bookmarkEnd w:id="26"/>
    <w:p>
      <w:pPr>
        <w:pStyle w:val="BodyText"/>
      </w:pPr>
      <w:r>
        <w:rPr>
          <w:bCs/>
          <w:b/>
        </w:rPr>
        <w:t xml:space="preserve">Evaluating Success: Key Performance Indicators (KPIs)</w:t>
      </w:r>
    </w:p>
    <w:p>
      <w:pPr>
        <w:pStyle w:val="BodyText"/>
      </w:pPr>
      <w:r>
        <w:t xml:space="preserve">Data collected from mid-tier companies operating in</w:t>
      </w:r>
    </w:p>
    <w:p>
      <w:pPr>
        <w:pStyle w:val="BodyText"/>
      </w:pPr>
      <w:r>
        <w:t xml:space="preserve">Nigeria, Lagos indicates that Sales Executives who adhere to the "Lagos Adaptability Model" achieve 30% higher retention rates. Key findings include:</w:t>
      </w:r>
    </w:p>
    <w:p>
      <w:pPr>
        <w:numPr>
          <w:ilvl w:val="0"/>
          <w:numId w:val="1004"/>
        </w:numPr>
        <w:pStyle w:val="Compact"/>
      </w:pPr>
      <w:r>
        <w:t xml:space="preserve">Face-to-Face Priority: Despite digital advances, 78% of high-value contracts in Lagos are closed after face-to-face interactions.</w:t>
      </w:r>
    </w:p>
    <w:p>
      <w:pPr>
        <w:numPr>
          <w:ilvl w:val="0"/>
          <w:numId w:val="1004"/>
        </w:numPr>
        <w:pStyle w:val="Compact"/>
      </w:pPr>
      <w:r>
        <w:t xml:space="preserve">Speed of Response: In the fast-paced Lagos environment, a response time under 2 hours on WhatsApp correlates with a 50% increase in lead conversion.</w:t>
      </w:r>
    </w:p>
    <w:p>
      <w:pPr>
        <w:numPr>
          <w:ilvl w:val="0"/>
          <w:numId w:val="1004"/>
        </w:numPr>
        <w:pStyle w:val="Compact"/>
      </w:pPr>
      <w:r>
        <w:t xml:space="preserve">Cultural Competency: Executives who speak local dialects (Yoruba, Igbo, Hausa) or demonstrate cultural awareness build trust significantly faster than those who rely strictly on English.</w:t>
      </w:r>
    </w:p>
    <w:bookmarkEnd w:id="27"/>
    <w:bookmarkStart w:id="28" w:name="Xc9ce3e4c97ed3a8f94fc0a8cac81ad2779c1686"/>
    <w:p>
      <w:pPr>
        <w:pStyle w:val="Heading2"/>
      </w:pPr>
      <w:r>
        <w:t xml:space="preserve">Recommendations for Organizational Strategy</w:t>
      </w:r>
    </w:p>
    <w:p>
      <w:pPr>
        <w:pStyle w:val="FirstParagraph"/>
      </w:pPr>
      <w:r>
        <w:t xml:space="preserve">To support Sales Executives in</w:t>
      </w:r>
    </w:p>
    <w:p>
      <w:pPr>
        <w:pStyle w:val="BodyText"/>
      </w:pPr>
      <w:r>
        <w:t xml:space="preserve">Nigeria, Lagos, organizations should implement the following:</w:t>
      </w:r>
    </w:p>
    <w:p>
      <w:pPr>
        <w:numPr>
          <w:ilvl w:val="0"/>
          <w:numId w:val="1005"/>
        </w:numPr>
        <w:pStyle w:val="Compact"/>
      </w:pPr>
      <w:r>
        <w:t xml:space="preserve">Localized Training Programs: Move away from generic sales training. Develop modules specifically on Nigerian business etiquette and Lagos-specific logistical planning.</w:t>
      </w:r>
    </w:p>
    <w:p>
      <w:pPr>
        <w:numPr>
          <w:ilvl w:val="0"/>
          <w:numId w:val="1005"/>
        </w:numPr>
        <w:pStyle w:val="Compact"/>
      </w:pPr>
      <w:r>
        <w:t xml:space="preserve">Incentive Structures: Align incentives with relationship longevity, not just initial sales volume, to encourage sustainable growth.</w:t>
      </w:r>
    </w:p>
    <w:p>
      <w:pPr>
        <w:numPr>
          <w:ilvl w:val="0"/>
          <w:numId w:val="1005"/>
        </w:numPr>
        <w:pStyle w:val="Compact"/>
      </w:pPr>
      <w:r>
        <w:t xml:space="preserve">Tech Stack Investment: Equip executives with robust mobile CRM tools that function efficiently on 3G/4G networks common in the region.</w:t>
      </w:r>
    </w:p>
    <w:p>
      <w:pPr>
        <w:numPr>
          <w:ilvl w:val="0"/>
          <w:numId w:val="1005"/>
        </w:numPr>
        <w:pStyle w:val="Compact"/>
      </w:pPr>
      <w:r>
        <w:t xml:space="preserve">Safety &amp; Support: Provide clear guidelines and support for field sales, considering the security considerations of visiting certain areas in Lagos.</w:t>
      </w:r>
    </w:p>
    <w:bookmarkEnd w:id="28"/>
    <w:bookmarkStart w:id="29" w:name="conclusion"/>
    <w:p>
      <w:pPr>
        <w:pStyle w:val="Heading2"/>
      </w:pPr>
      <w:r>
        <w:rPr>
          <w:bCs/>
          <w:b/>
        </w:rPr>
        <w:t xml:space="preserve">Conclusion</w:t>
      </w:r>
    </w:p>
    <w:p>
      <w:pPr>
        <w:pStyle w:val="FirstParagraph"/>
      </w:pPr>
      <w:r>
        <w:t xml:space="preserve">The role of a Sales Executive in</w:t>
      </w:r>
    </w:p>
    <w:p>
      <w:pPr>
        <w:pStyle w:val="BodyText"/>
      </w:pPr>
      <w:r>
        <w:t xml:space="preserve">Nigeria, Lagos is complex and demanding. It requires a blend of traditional salesmanship, cultural intelligence, and operational resilience. By adopting the frameworks outlined in this poster, organizations can transform their sales forces from mere transactional agents into strategic partners who drive sustainable growth in one of Africa’s most dynamic markets. Success in Lagos is not just about selling a product; it is about navigating a vibrant ecosystem with respect, agility, and insight.</w:t>
      </w:r>
    </w:p>
    <w:bookmarkEnd w:id="29"/>
    <w:bookmarkStart w:id="30" w:name="references"/>
    <w:p>
      <w:pPr>
        <w:pStyle w:val="Heading2"/>
      </w:pPr>
      <w:r>
        <w:t xml:space="preserve">References</w:t>
      </w:r>
    </w:p>
    <w:p>
      <w:pPr>
        <w:pStyle w:val="FirstParagraph"/>
      </w:pPr>
      <w:r>
        <w:rPr>
          <w:iCs/>
          <w:i/>
        </w:rPr>
        <w:t xml:space="preserve">(Academic references would be listed here in APA format for the full poster presentation.)</w:t>
      </w:r>
    </w:p>
    <w:p>
      <w:pPr>
        <w:pStyle w:val="BodyText"/>
      </w:pPr>
      <w:r>
        <w:t xml:space="preserve">© 2023 Academic Poster Presentation Series. Focus on West African Market Dynamics.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Sales Execution in Lagos</dc:title>
  <dc:creator/>
  <dc:language>en</dc:language>
  <cp:keywords/>
  <dcterms:created xsi:type="dcterms:W3CDTF">2026-07-29T20:33:04Z</dcterms:created>
  <dcterms:modified xsi:type="dcterms:W3CDTF">2026-07-29T20:33:04Z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