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Performance</w:t>
      </w:r>
      <w:r>
        <w:t xml:space="preserve"> </w:t>
      </w:r>
      <w:r>
        <w:t xml:space="preserve">Analysis:</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3bbd8d45976681338f59f4b62368dc333195318"/>
    <w:p>
      <w:pPr>
        <w:pStyle w:val="Heading1"/>
      </w:pPr>
      <w:r>
        <w:t xml:space="preserve">Sales Executive Performance Metrics in a Global Hub: The United Arab Emirates Dubai Market</w:t>
      </w:r>
    </w:p>
    <w:p>
      <w:pPr>
        <w:pStyle w:val="FirstParagraph"/>
      </w:pPr>
      <w:r>
        <w:t xml:space="preserve">A Strategic Analysis of Cultural Adaptation, Regulatory Compliance, and Digital Transformation</w:t>
      </w:r>
    </w:p>
    <w:bookmarkEnd w:id="20"/>
    <w:bookmarkStart w:id="21" w:name="introduction-and-regional-context"/>
    <w:p>
      <w:pPr>
        <w:pStyle w:val="Heading2"/>
      </w:pPr>
      <w:r>
        <w:t xml:space="preserve">1. Introduction and Regional Context</w:t>
      </w:r>
    </w:p>
    <w:p>
      <w:pPr>
        <w:pStyle w:val="FirstParagraph"/>
      </w:pPr>
      <w:r>
        <w:t xml:space="preserve">The economic landscape of the United Arab Emirates Dubai has undergone a seismic shift in recent years, moving beyond traditional oil reliance toward a diversified economy driven by tourism, real estate, finance, and technology. In this dynamic environment, the role of the Sales Executive is not merely transactional but strategic. This poster presentation academic research aims to analyze how sales executives operating within United Arab Emirates Dubai must navigate complex cultural nuances while adhering to strict regulatory frameworks.</w:t>
      </w:r>
    </w:p>
    <w:p>
      <w:pPr>
        <w:pStyle w:val="BodyText"/>
      </w:pPr>
      <w:r>
        <w:t xml:space="preserve">Dubai serves as a gateway between East and West, hosting a diverse population where expatriates make up over 85% of the total inhabitants. Consequently, the Sales Executive in this region must possess high emotional intelligence and cross-cultural communication skills. The ability to build rapport across different nationalities is paramount for success in United Arab Emirates Dubai markets.</w:t>
      </w:r>
    </w:p>
    <w:bookmarkEnd w:id="21"/>
    <w:bookmarkStart w:id="22" w:name="X2fc7c79ef911e0f56f820c6d876ccfd6faa61ae"/>
    <w:p>
      <w:pPr>
        <w:pStyle w:val="Heading2"/>
      </w:pPr>
      <w:r>
        <w:t xml:space="preserve">2. Cultural Nuances and Relationship Building</w:t>
      </w:r>
    </w:p>
    <w:p>
      <w:pPr>
        <w:pStyle w:val="FirstParagraph"/>
      </w:pPr>
      <w:r>
        <w:rPr>
          <w:bCs/>
          <w:b/>
        </w:rPr>
        <w:t xml:space="preserve">Cultural Intelligence:</w:t>
      </w:r>
      <w:r>
        <w:t xml:space="preserve"> </w:t>
      </w:r>
      <w:r>
        <w:t xml:space="preserve">Success in United Arab Emirates Dubai sales relies heavily on "Wasta" (connections/influence). A Sales Executive must invest time in building genuine relationships before discussing business terms.</w:t>
      </w:r>
    </w:p>
    <w:p>
      <w:pPr>
        <w:pStyle w:val="BodyText"/>
      </w:pPr>
      <w:r>
        <w:t xml:space="preserve">The concept of relationship-building is deeply embedded in the Emirati culture. For a Sales Executive targeting local entities or high-net-worth individuals, patience and respect for hierarchy are essential protocols. Meetings often begin with extensive pleasantries and inquiries about family and well-being. Rushing into the sales pitch can be perceived as disrespectful.</w:t>
      </w:r>
    </w:p>
    <w:p>
      <w:pPr>
        <w:pStyle w:val="BodyText"/>
      </w:pPr>
      <w:r>
        <w:t xml:space="preserve">Furthermore, understanding the Islamic faith's influence on business hours during Ramadan is crucial. A proficient Sales Executive in United Arab Emirates Dubai adjusts their outreach strategies during holy months, recognizing that productivity patterns change significantly. This adaptability fosters trust and long-term client loyalty.</w:t>
      </w:r>
    </w:p>
    <w:bookmarkEnd w:id="22"/>
    <w:bookmarkStart w:id="23" w:name="regulatory-framework-and-compliance"/>
    <w:p>
      <w:pPr>
        <w:pStyle w:val="Heading2"/>
      </w:pPr>
      <w:r>
        <w:t xml:space="preserve">3. Regulatory Framework and Compliance</w:t>
      </w:r>
    </w:p>
    <w:p>
      <w:pPr>
        <w:pStyle w:val="FirstParagraph"/>
      </w:pPr>
      <w:r>
        <w:t xml:space="preserve">The legal environment in United Arab Emirates Dubai is robust and evolving rapidly. Sales Executives must be well-versed in the Department of Economic Development (DED) regulations, consumer protection laws, and data privacy standards introduced recently.</w:t>
      </w:r>
    </w:p>
    <w:p>
      <w:pPr>
        <w:numPr>
          <w:ilvl w:val="0"/>
          <w:numId w:val="1001"/>
        </w:numPr>
        <w:pStyle w:val="Compact"/>
      </w:pPr>
      <w:r>
        <w:rPr>
          <w:bCs/>
          <w:b/>
        </w:rPr>
        <w:t xml:space="preserve">Commercial Licensing:</w:t>
      </w:r>
      <w:r>
        <w:t xml:space="preserve"> </w:t>
      </w:r>
      <w:r>
        <w:t xml:space="preserve">Ensuring all sales activities are conducted under valid trade licenses is mandatory. Unauthorized selling can lead to severe penalties for both the individual Sales Executive and the employing firm.</w:t>
      </w:r>
    </w:p>
    <w:p>
      <w:pPr>
        <w:numPr>
          <w:ilvl w:val="0"/>
          <w:numId w:val="1001"/>
        </w:numPr>
        <w:pStyle w:val="Compact"/>
      </w:pPr>
      <w:r>
        <w:rPr>
          <w:bCs/>
          <w:b/>
        </w:rPr>
        <w:t xml:space="preserve">Data Privacy:</w:t>
      </w:r>
      <w:r>
        <w:t xml:space="preserve"> </w:t>
      </w:r>
      <w:r>
        <w:t xml:space="preserve">With the introduction of stricter data protection laws, handling customer information requires meticulous attention to detail. A breach of trust here can damage a company's reputation irreparably in United Arab Emirates Dubai.</w:t>
      </w:r>
    </w:p>
    <w:p>
      <w:pPr>
        <w:numPr>
          <w:ilvl w:val="0"/>
          <w:numId w:val="1001"/>
        </w:numPr>
        <w:pStyle w:val="Compact"/>
      </w:pPr>
      <w:r>
        <w:rPr>
          <w:bCs/>
          <w:b/>
        </w:rPr>
        <w:t xml:space="preserve">Anti-Bribery Laws:</w:t>
      </w:r>
      <w:r>
        <w:t xml:space="preserve"> </w:t>
      </w:r>
      <w:r>
        <w:t xml:space="preserve">Strict adherence to anti-corruption policies is enforced. Sales Executives must distinguish between legitimate business hospitality and bribery, maintaining ethical standards at all times.</w:t>
      </w:r>
    </w:p>
    <w:bookmarkEnd w:id="23"/>
    <w:bookmarkStart w:id="24" w:name="digital-transformation-and-sales-tech"/>
    <w:p>
      <w:pPr>
        <w:pStyle w:val="Heading2"/>
      </w:pPr>
      <w:r>
        <w:t xml:space="preserve">4. Digital Transformation and Sales Tech</w:t>
      </w:r>
    </w:p>
    <w:p>
      <w:pPr>
        <w:pStyle w:val="FirstParagraph"/>
      </w:pPr>
      <w:r>
        <w:t xml:space="preserve">Dubai has positioned itself as a smart city, heavily investing in digital infrastructure. This trend significantly impacts how Sales Executives operate. The integration of Customer Relationship Management (CRM) systems, AI-driven analytics, and virtual meeting platforms has become standard practice.</w:t>
      </w:r>
    </w:p>
    <w:p>
      <w:pPr>
        <w:pStyle w:val="BodyText"/>
      </w:pPr>
      <w:r>
        <w:t xml:space="preserve">Sales Executives in United Arab Emirates Dubai are expected to leverage data analytics to identify trends before they become mainstream. By utilizing predictive modeling, a Sales Executive can anticipate client needs more accurately than competitors relying solely on intuition. This technological proficiency is increasingly becoming a key performance indicator (KPI) for hiring managers in the region.</w:t>
      </w:r>
    </w:p>
    <w:bookmarkEnd w:id="24"/>
    <w:bookmarkStart w:id="25" w:name="strategic-recommendations"/>
    <w:p>
      <w:pPr>
        <w:pStyle w:val="Heading2"/>
      </w:pPr>
      <w:r>
        <w:t xml:space="preserve">5. Strategic Recommendations</w:t>
      </w:r>
    </w:p>
    <w:p>
      <w:pPr>
        <w:pStyle w:val="FirstParagraph"/>
      </w:pPr>
      <w:r>
        <w:rPr>
          <w:bCs/>
          <w:b/>
        </w:rPr>
        <w:t xml:space="preserve">Hybrid Approach:</w:t>
      </w:r>
      <w:r>
        <w:t xml:space="preserve"> </w:t>
      </w:r>
      <w:r>
        <w:t xml:space="preserve">The most effective Sales Executive strategy in United Arab Emirates Dubai combines traditional face-to-face networking with advanced digital outreach methods.</w:t>
      </w:r>
    </w:p>
    <w:p>
      <w:pPr>
        <w:pStyle w:val="BodyText"/>
      </w:pPr>
      <w:r>
        <w:t xml:space="preserve">To excel in this competitive market, organizations should focus on training their Sales Executives not just on product knowledge but also on soft skills such as negotiation across cultures and conflict resolution. Investing in continuous professional development ensures that the sales force remains agile and responsive to market changes.</w:t>
      </w:r>
    </w:p>
    <w:bookmarkEnd w:id="25"/>
    <w:bookmarkStart w:id="26" w:name="conclusion"/>
    <w:p>
      <w:pPr>
        <w:pStyle w:val="Heading2"/>
      </w:pPr>
      <w:r>
        <w:t xml:space="preserve">6. Conclusion</w:t>
      </w:r>
    </w:p>
    <w:p>
      <w:pPr>
        <w:pStyle w:val="FirstParagraph"/>
      </w:pPr>
      <w:r>
        <w:t xml:space="preserve">In conclusion, the role of a Sales Executive in United Arab Emirates Dubai is multifaceted and demanding. It requires a unique blend of cultural sensitivity, legal compliance awareness, and technological adeptness. As Dubai continues to grow as a global business hub, the demand for high-performing sales professionals who understand these specific local dynamics will only increase.</w:t>
      </w:r>
    </w:p>
    <w:p>
      <w:pPr>
        <w:pStyle w:val="BodyText"/>
      </w:pPr>
      <w:r>
        <w:t xml:space="preserve">This poster presentation academic analysis highlights that success is not guaranteed by generic sales tactics alone. Instead, it is achieved through a tailored approach that respects and leverages the distinctive characteristics of the United Arab Emirates Dubai market.</w:t>
      </w:r>
    </w:p>
    <w:bookmarkEnd w:id="26"/>
    <w:p>
      <w:pPr>
        <w:pStyle w:val="BodyText"/>
      </w:pPr>
      <w:r>
        <w:t xml:space="preserve">© 2023 Academic Research Group | Prepared for International Business Symposium | Focus Region: United Arab Emirates Dubai</w:t>
      </w:r>
    </w:p>
    <w:bookmarkStart w:id="27" w:name="X52b5cfa5d4081d5c837a8968ec69ad06e74901c"/>
    <w:p>
      <w:pPr>
        <w:pStyle w:val="Heading1"/>
      </w:pPr>
      <w:r>
        <w:t xml:space="preserve">Additional Detailed Analysis and Data Interpretation</w:t>
      </w:r>
    </w:p>
    <w:bookmarkEnd w:id="27"/>
    <w:p>
      <w:pPr>
        <w:pStyle w:val="FirstParagraph"/>
      </w:pPr>
      <w:r>
        <w:rPr>
          <w:bCs/>
          <w:b/>
        </w:rPr>
        <w:t xml:space="preserve">Deep Dive into Consumer Behavior:</w:t>
      </w:r>
      <w:r>
        <w:t xml:space="preserve"> </w:t>
      </w:r>
      <w:r>
        <w:t xml:space="preserve">Understanding the consumer behavior in United Arab Emirates Dubai requires analyzing the purchasing power parity (PPP) of different demographic segments. Sales Executives must segment their markets effectively, distinguishing between luxury goods buyers who prioritize exclusivity and brand heritage, and mid-market consumers who value utility and competitive pricing. The latter group is growing rapidly as new expatriates settle in the region.</w:t>
      </w:r>
    </w:p>
    <w:p>
      <w:pPr>
        <w:pStyle w:val="BodyText"/>
      </w:pPr>
      <w:r>
        <w:rPr>
          <w:bCs/>
          <w:b/>
        </w:rPr>
        <w:t xml:space="preserve">The Impact of Expo 2020 Legacy:</w:t>
      </w:r>
      <w:r>
        <w:t xml:space="preserve"> </w:t>
      </w:r>
      <w:r>
        <w:t xml:space="preserve">Although Expo 2020 has concluded, its legacy continues to shape infrastructure and tourism in United Arab Emirates Dubai. This surge in international visitors creates unique opportunities for B2B Sales Executives operating in sectors such as hospitality, logistics, and event management. These executives must capitalize on the increased footfall and global attention brought by the Expo era to secure long-term contracts with international partners looking to establish a foothold in the Middle East.</w:t>
      </w:r>
    </w:p>
    <w:p>
      <w:pPr>
        <w:pStyle w:val="BodyText"/>
      </w:pPr>
      <w:r>
        <w:rPr>
          <w:bCs/>
          <w:b/>
        </w:rPr>
        <w:t xml:space="preserve">Sustainability as a Sales Driver:</w:t>
      </w:r>
      <w:r>
        <w:t xml:space="preserve"> </w:t>
      </w:r>
      <w:r>
        <w:t xml:space="preserve">Environmental, Social, and Governance (ESG) criteria are becoming increasingly important in United Arab Emirates Dubai corporate procurement processes. A modern Sales Executive must be able to articulate how their products or services align with sustainability goals. Companies that fail to demonstrate environmental responsibility may find themselves excluded from tenders involving government entities or large multinational corporations based in the UAE.</w:t>
      </w:r>
    </w:p>
    <w:p>
      <w:pPr>
        <w:pStyle w:val="BodyText"/>
      </w:pPr>
      <w:r>
        <w:rPr>
          <w:bCs/>
          <w:b/>
        </w:rPr>
        <w:t xml:space="preserve">Negotiation Tactics in a Cross-Cultural Setting:</w:t>
      </w:r>
      <w:r>
        <w:t xml:space="preserve"> </w:t>
      </w:r>
      <w:r>
        <w:t xml:space="preserve">Negotiations in United Arab Emirates Dubai often involve multiple stakeholders and layers of approval. A Sales Executive must identify key decision-makers early in the process. Direct confrontation or aggressive closing techniques are generally ineffective and may damage the relationship permanently. Instead, a consultative selling approach, where the executive acts as an advisor rather than just a vendor, yields better results.</w:t>
      </w:r>
    </w:p>
    <w:p>
      <w:pPr>
        <w:pStyle w:val="BodyText"/>
      </w:pPr>
      <w:r>
        <w:rPr>
          <w:bCs/>
          <w:b/>
        </w:rPr>
        <w:t xml:space="preserve">Leveraging Local Partnerships:</w:t>
      </w:r>
      <w:r>
        <w:t xml:space="preserve"> </w:t>
      </w:r>
      <w:r>
        <w:t xml:space="preserve">For foreign Sales Executives entering United Arab Emirates Dubai markets without an established presence, partnering with local distributors or agents is often necessary due to ownership laws. The success of such partnerships depends on clear communication of expectations and mutual respect for cultural business practices. Regular face-to-face meetings are preferred over email correspondence to solidify these alliances.</w:t>
      </w:r>
    </w:p>
    <w:p>
      <w:pPr>
        <w:pStyle w:val="BodyText"/>
      </w:pPr>
      <w:r>
        <w:rPr>
          <w:bCs/>
          <w:b/>
        </w:rPr>
        <w:t xml:space="preserve">Future Outlook:</w:t>
      </w:r>
      <w:r>
        <w:t xml:space="preserve"> </w:t>
      </w:r>
      <w:r>
        <w:t xml:space="preserve">Looking ahead, the role of the Sales Executive in United Arab Emirates Dubai will likely become even more data-centric. The integration of blockchain technology for secure transactions and smart contracts could revolutionize how sales agreements are executed. Early adopters who embrace these innovations while maintaining strong human connections will define the next generation of successful sales professionals in this vibrant metropolis.</w:t>
      </w:r>
    </w:p>
    <w:p>
      <w:pPr>
        <w:pStyle w:val="BodyText"/>
      </w:pPr>
      <w:r>
        <w:t xml:space="preserve">© 2023 Academic Research Group | Comprehensive Report on Sales Executive Dynamics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Performance Analysis: United Arab Emirates Dubai</dc:title>
  <dc:creator/>
  <dc:language>en</dc:language>
  <cp:keywords/>
  <dcterms:created xsi:type="dcterms:W3CDTF">2026-07-29T20:58:45Z</dcterms:created>
  <dcterms:modified xsi:type="dcterms:W3CDTF">2026-07-29T20:58:45Z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