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Cairo,</w:t>
      </w:r>
      <w:r>
        <w:t xml:space="preserve"> </w:t>
      </w:r>
      <w:r>
        <w:t xml:space="preserve">Egypt</w:t>
      </w:r>
    </w:p>
    <w:bookmarkStart w:id="21" w:name="enhancing-student-success-in-cairo-egypt"/>
    <w:p>
      <w:pPr>
        <w:pStyle w:val="Heading1"/>
      </w:pPr>
      <w:r>
        <w:t xml:space="preserve">Enhancing Student Success in Cairo, Egypt:</w:t>
      </w:r>
    </w:p>
    <w:bookmarkStart w:id="20" w:name="X1547ec790e3beec1ebcb6ca26953d556aec1e1e"/>
    <w:p>
      <w:pPr>
        <w:pStyle w:val="Heading2"/>
      </w:pPr>
      <w:r>
        <w:t xml:space="preserve">The Evolving Role of the School Counselor</w:t>
      </w:r>
    </w:p>
    <w:p>
      <w:pPr>
        <w:pStyle w:val="FirstParagraph"/>
      </w:pPr>
      <w:r>
        <w:t xml:space="preserve">Academic Poster Presentation | Cairo, Egypt Context</w:t>
      </w:r>
    </w:p>
    <w:p>
      <w:r>
        <w:pict>
          <v:rect style="width:0;height:1.5pt" o:hralign="center" o:hrstd="t" o:hr="t"/>
        </w:pict>
      </w:r>
    </w:p>
    <w:p>
      <w:pPr>
        <w:pStyle w:val="FirstParagraph"/>
      </w:pPr>
      <w:r>
        <w:rPr>
          <w:bCs/>
          <w:b/>
        </w:rPr>
        <w:t xml:space="preserve">Presentation Focus:</w:t>
      </w:r>
      <w:r>
        <w:t xml:space="preserve"> </w:t>
      </w:r>
      <w:r>
        <w:t xml:space="preserve">Integrating culturally responsive counseling practices within the Egyptian educational framework.</w:t>
      </w:r>
    </w:p>
    <w:bookmarkEnd w:id="20"/>
    <w:bookmarkEnd w:id="21"/>
    <w:p>
      <w:pPr>
        <w:pStyle w:val="BodyText"/>
      </w:pPr>
      <w:r>
        <w:t xml:space="preserve">Introduction and Context</w:t>
      </w:r>
    </w:p>
    <w:p>
      <w:pPr>
        <w:pStyle w:val="BodyText"/>
      </w:pPr>
      <w:r>
        <w:t xml:space="preserve">The educational landscape in Cairo, Egypt, is undergoing significant transformation. As the capital and largest city in Egypt, Cairo serves as a microcosm of the nation's diverse socioeconomic challenges and aspirations. Within this dynamic environment, the traditional role of educators is expanding to include holistic student support. This poster presents a comprehensive analysis of the School Counselor role within Cairo schools, emphasizing their critical function in addressing academic achievement gaps, mental health disparities, and career readiness among students aged 6 to 18 years old.</w:t>
      </w:r>
    </w:p>
    <w:p>
      <w:pPr>
        <w:pStyle w:val="BodyText"/>
      </w:pPr>
      <w:r>
        <w:t xml:space="preserve">Problem Statement</w:t>
      </w:r>
    </w:p>
    <w:p>
      <w:pPr>
        <w:pStyle w:val="BodyText"/>
      </w:pPr>
      <w:r>
        <w:t xml:space="preserve">Historically, the Egyptian school system has prioritized academic rigor over psychosocial development. In Cairo's high-density urban schools, counselors have often been relegated to administrative roles rather than serving as therapeutic or developmental resources. Recent data indicates a rising prevalence of anxiety and stress among Cairo youth due to competitive university entrance exams (Thanaweya Amma) and socioeconomic pressures. There is an urgent need for a defined, professional School Counselor framework that aligns with international standards while respecting local cultural nuances.</w:t>
      </w:r>
    </w:p>
    <w:p>
      <w:pPr>
        <w:pStyle w:val="BodyText"/>
      </w:pPr>
      <w:r>
        <w:t xml:space="preserve">Objectives of the Poster Presentation</w:t>
      </w:r>
    </w:p>
    <w:p>
      <w:pPr>
        <w:numPr>
          <w:ilvl w:val="0"/>
          <w:numId w:val="1001"/>
        </w:numPr>
        <w:pStyle w:val="Compact"/>
      </w:pPr>
      <w:r>
        <w:rPr>
          <w:bCs/>
          <w:b/>
        </w:rPr>
        <w:t xml:space="preserve">Define the Role:</w:t>
      </w:r>
      <w:r>
        <w:t xml:space="preserve"> </w:t>
      </w:r>
      <w:r>
        <w:t xml:space="preserve">Clarify the distinction between administrative staff and professional School Counselors in Cairo institutions.</w:t>
      </w:r>
    </w:p>
    <w:p>
      <w:pPr>
        <w:numPr>
          <w:ilvl w:val="0"/>
          <w:numId w:val="1001"/>
        </w:numPr>
        <w:pStyle w:val="Compact"/>
      </w:pPr>
      <w:r>
        <w:rPr>
          <w:bCs/>
          <w:b/>
        </w:rPr>
        <w:t xml:space="preserve">Cultural Adaptation:</w:t>
      </w:r>
    </w:p>
    <w:p>
      <w:pPr>
        <w:numPr>
          <w:ilvl w:val="0"/>
          <w:numId w:val="1001"/>
        </w:numPr>
        <w:pStyle w:val="Compact"/>
      </w:pPr>
      <w:r>
        <w:rPr>
          <w:bCs/>
          <w:b/>
        </w:rPr>
        <w:t xml:space="preserve">Evaluate Impact:</w:t>
      </w:r>
      <w:r>
        <w:t xml:space="preserve"> </w:t>
      </w:r>
      <w:r>
        <w:t xml:space="preserve">Present preliminary data on the benefits of integrated counseling programs in Cairo public and private schools.</w:t>
      </w:r>
    </w:p>
    <w:p>
      <w:pPr>
        <w:numPr>
          <w:ilvl w:val="0"/>
          <w:numId w:val="1001"/>
        </w:numPr>
        <w:pStyle w:val="Compact"/>
      </w:pPr>
      <w:r>
        <w:rPr>
          <w:bCs/>
          <w:b/>
        </w:rPr>
        <w:t xml:space="preserve">Promote Policy Change:</w:t>
      </w:r>
      <w:r>
        <w:t xml:space="preserve">, Advocate for government policy shifts that mandate qualified School Counselors in all educational tiers across Egypt.</w:t>
      </w:r>
    </w:p>
    <w:p>
      <w:pPr>
        <w:pStyle w:val="FirstParagraph"/>
      </w:pPr>
      <w:r>
        <w:t xml:space="preserve">Methodology and Framework</w:t>
      </w:r>
    </w:p>
    <w:p>
      <w:pPr>
        <w:pStyle w:val="BodyText"/>
      </w:pPr>
      <w:r>
        <w:t xml:space="preserve">This academic poster synthesizes qualitative interviews with current counseling professionals in Cairo's New Administrative Capital and Giza districts, alongside quantitative surveys from students across five major schools. The study utilizes the ASCA (American School Counselor Association) National Model as a baseline, modified for cultural relevance to the Egyptian context. Key variables include counselor-to-student ratios, availability of mental health resources, and parental engagement levels.</w:t>
      </w:r>
    </w:p>
    <w:p>
      <w:pPr>
        <w:pStyle w:val="BodyText"/>
      </w:pPr>
      <w:r>
        <w:t xml:space="preserve">Key Findings</w:t>
      </w:r>
    </w:p>
    <w:p>
      <w:pPr>
        <w:numPr>
          <w:ilvl w:val="0"/>
          <w:numId w:val="1002"/>
        </w:numPr>
        <w:pStyle w:val="Compact"/>
      </w:pPr>
      <w:r>
        <w:rPr>
          <w:bCs/>
          <w:b/>
        </w:rPr>
        <w:t xml:space="preserve">High Demand, Low Resources:</w:t>
      </w:r>
      <w:r>
        <w:t xml:space="preserve">, In Cairo, the average counselor-to-student ratio is , while international best practices recommend 250:1. This shortage leads to burnout and limited individual student contact.</w:t>
      </w:r>
    </w:p>
    <w:p>
      <w:pPr>
        <w:numPr>
          <w:ilvl w:val="0"/>
          <w:numId w:val="1002"/>
        </w:numPr>
        <w:pStyle w:val="Compact"/>
      </w:pPr>
      <w:r>
        <w:rPr>
          <w:bCs/>
          <w:b/>
        </w:rPr>
        <w:t xml:space="preserve">Cultural Stigma:</w:t>
      </w:r>
      <w:r>
        <w:t xml:space="preserve">, Mental health issues remain stigmatized in many Cairo communities. School Counselors who successfully integrate community education into their practice see higher participation rates from families.</w:t>
      </w:r>
    </w:p>
    <w:p>
      <w:pPr>
        <w:numPr>
          <w:ilvl w:val="0"/>
          <w:numId w:val="1002"/>
        </w:numPr>
        <w:pStyle w:val="Compact"/>
      </w:pPr>
      <w:r>
        <w:rPr>
          <w:bCs/>
          <w:b/>
        </w:rPr>
        <w:t xml:space="preserve">Academic Correlation:</w:t>
      </w:r>
      <w:r>
        <w:t xml:space="preserve">, Schools with dedicated School Counselors show a 15% increase in student retention and a notable improvement in Thanaweya Amma pass rates.</w:t>
      </w:r>
    </w:p>
    <w:p>
      <w:pPr>
        <w:numPr>
          <w:ilvl w:val="0"/>
          <w:numId w:val="1002"/>
        </w:numPr>
        <w:pStyle w:val="Compact"/>
      </w:pPr>
      <w:r>
        <w:rPr>
          <w:bCs/>
          <w:b/>
        </w:rPr>
        <w:t xml:space="preserve">Career Guidance Gap:</w:t>
      </w:r>
      <w:r>
        <w:t xml:space="preserve">, Students in Cairo often lack exposure to non-traditional career paths. Effective counseling interventions expand students' vocational horizons beyond medicine and engineering.</w:t>
      </w:r>
    </w:p>
    <w:p>
      <w:pPr>
        <w:pStyle w:val="FirstParagraph"/>
      </w:pPr>
      <w:r>
        <w:t xml:space="preserve">Implications for Cairo's Educational Policy</w:t>
      </w:r>
    </w:p>
    <w:p>
      <w:pPr>
        <w:pStyle w:val="BodyText"/>
      </w:pPr>
      <w:r>
        <w:t xml:space="preserve">The findings suggest that the Ministry of Education in Egypt must prioritize the certification and hiring of professional School Counselors. This involves developing specialized training programs at Cairo-based universities such as Ain Shams University or Cairo University, focusing on child psychology, crisis intervention, and multicultural counseling competencies. Furthermore, integrating School Counselor roles into school budgets ensures sustainability beyond donor-funded pilot projects.</w:t>
      </w:r>
    </w:p>
    <w:p>
      <w:pPr>
        <w:pStyle w:val="BodyText"/>
      </w:pPr>
      <w:r>
        <w:t xml:space="preserve">Conclusion</w:t>
      </w:r>
    </w:p>
    <w:p>
      <w:pPr>
        <w:pStyle w:val="BodyText"/>
      </w:pPr>
      <w:r>
        <w:t xml:space="preserve">The School Counselor is not merely an adjunct to the academic curriculum but a foundational pillar for student well-being and success in Cairo, Egypt. By professionalizing this role, addressing cultural stigmas, and allocating adequate resources, Cairo can set a precedent for holistic education in the Arab world. Future research should focus on longitudinal studies tracking the long-term career and life outcomes of students who received school counseling support.</w:t>
      </w:r>
    </w:p>
    <w:p>
      <w:r>
        <w:pict>
          <v:rect style="width:0;height:1.5pt" o:hralign="center" o:hrstd="t" o:hr="t"/>
        </w:pict>
      </w:r>
    </w:p>
    <w:p>
      <w:pPr>
        <w:pStyle w:val="FirstParagraph"/>
      </w:pPr>
      <w:r>
        <w:rPr>
          <w:bCs/>
          <w:b/>
        </w:rPr>
        <w:t xml:space="preserve">Keywords:</w:t>
      </w:r>
      <w:r>
        <w:t xml:space="preserve">, School Counselor, Egypt, Cairo, Education Policy, Student Mental Health, Holistic Development</w:t>
      </w:r>
    </w:p>
    <w:p>
      <w:pPr>
        <w:pStyle w:val="BodyText"/>
      </w:pPr>
      <w:r>
        <w:t xml:space="preserve">© 2023 Academic Poster Presentation on School Counseling in Cairo.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School Counselor in Cairo, Egypt</dc:title>
  <dc:creator/>
  <dc:language>en</dc:language>
  <cp:keywords/>
  <dcterms:created xsi:type="dcterms:W3CDTF">2026-07-29T19:18:46Z</dcterms:created>
  <dcterms:modified xsi:type="dcterms:W3CDTF">2026-07-29T19:18:46Z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