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p>
    <w:bookmarkStart w:id="25" w:name="X14e9a6c4995f760408997a7762af4a9f0ad4dc5"/>
    <w:p>
      <w:pPr>
        <w:pStyle w:val="Heading1"/>
      </w:pPr>
      <w:r>
        <w:t xml:space="preserve">The Role of the Social Worker in Australia: A Focus on Sydney's Urban Context</w:t>
      </w:r>
    </w:p>
    <w:p>
      <w:pPr>
        <w:pStyle w:val="FirstParagraph"/>
      </w:pPr>
      <w:r>
        <w:rPr>
          <w:bCs/>
          <w:b/>
        </w:rPr>
        <w:t xml:space="preserve">Presentation Title:</w:t>
      </w:r>
      <w:r>
        <w:t xml:space="preserve"> </w:t>
      </w:r>
      <w:r>
        <w:t xml:space="preserve">Navigating Complexity: Social Work Interventions in Contemporary Sydney</w:t>
      </w:r>
    </w:p>
    <w:p>
      <w:pPr>
        <w:pStyle w:val="BodyText"/>
      </w:pPr>
      <w:r>
        <w:rPr>
          <w:bCs/>
          <w:b/>
        </w:rPr>
        <w:t xml:space="preserve">Audience:</w:t>
      </w:r>
      <w:r>
        <w:t xml:space="preserve"> </w:t>
      </w:r>
      <w:r>
        <w:t xml:space="preserve">Academic Community, Policy Makers, and Practitioners in Australia</w:t>
      </w:r>
    </w:p>
    <w:p>
      <w:pPr>
        <w:pStyle w:val="BodyText"/>
      </w:pPr>
      <w:r>
        <w:rPr>
          <w:bCs/>
          <w:b/>
        </w:rPr>
        <w:t xml:space="preserve">Date:</w:t>
      </w:r>
      <w:r>
        <w:t xml:space="preserve"> </w:t>
      </w:r>
      <w:r>
        <w:t xml:space="preserve">October 2023</w:t>
      </w:r>
    </w:p>
    <w:bookmarkStart w:id="20" w:name="i.-abstract"/>
    <w:p>
      <w:pPr>
        <w:pStyle w:val="Heading2"/>
      </w:pPr>
      <w:r>
        <w:t xml:space="preserve">I. Abstract</w:t>
      </w:r>
    </w:p>
    <w:p>
      <w:pPr>
        <w:pStyle w:val="FirstParagraph"/>
      </w:pPr>
      <w:r>
        <w:t xml:space="preserve">Social work in Australia operates within a unique framework of welfare policies, cultural diversity, and socioeconomic disparity. This academic poster presentation critically examines the evolving role of the social worker specifically within the metropolitan context of Sydney, New South Wales. As one of Australia's most populous and diverse cities, Sydney presents distinct challenges regarding housing affordability, mental health crises among youth at risk populations including Indigenous communities facing intergenerational trauma refugee resettlement struggles and systemic inequalities within legal aid systems. The objective this study is to analyze current best practices in social work interventions that address these multifaceted issues while adhering to ethical standards set forth by the Australian Association of Social Workers (AASW). Through a mixed-methods approach involving case studies literature reviews and semi-structured interviews with practitioners across various sectors including child protection aged care correctional facilities we aim to provide insights into effective strategies for promoting social justice human rights collective responsibility respect for diversity and integrity among social workers operating in Sydney. Our findings suggest that trauma-informed care cultural safety training collaborative partnerships between government agencies non-government organizations community leaders are essential components of successful outcomes when working with marginalized groups in urban environments like Sydney.</w:t>
      </w:r>
    </w:p>
    <w:bookmarkEnd w:id="20"/>
    <w:bookmarkStart w:id="21" w:name="ii.-introduction"/>
    <w:p>
      <w:pPr>
        <w:pStyle w:val="Heading2"/>
      </w:pPr>
      <w:r>
        <w:t xml:space="preserve">II. Introduction</w:t>
      </w:r>
    </w:p>
    <w:p>
      <w:pPr>
        <w:pStyle w:val="FirstParagraph"/>
      </w:pPr>
      <w:r>
        <w:t xml:space="preserve">The concept of the "social worker" extends far beyond mere administrative duties; it encompasses a profound commitment to empowering individuals families and communities to overcome adversity. In Australia, the profession is guided by core values that emphasize service delivery social justice human rights collective responsibility respect for diversity integrity however applying these principles effectively requires contextual understanding particularly in dynamic urban centers such as Sydney.</w:t>
      </w:r>
    </w:p>
    <w:p>
      <w:pPr>
        <w:pStyle w:val="BodyText"/>
      </w:pPr>
      <w:r>
        <w:t xml:space="preserve">Sydney serves as a microcosm of broader national trends including rising inequality gentrification displacement indigenous marginalization migration pressures environmental vulnerabilities impacting vulnerable populations. Understanding how social workers navigate these complex landscapes is crucial for improving service delivery models and advocating for policy changes that support equitable access to resources. This presentation highlights key areas where social work practice intersects with public health education legal systems housing initiatives aiming to illustrate practical applications of theoretical frameworks developed over decades since formalizing the discipline in mid-twentieth century Australia.</w:t>
      </w:r>
    </w:p>
    <w:bookmarkEnd w:id="21"/>
    <w:bookmarkStart w:id="22" w:name="iii.-methodology"/>
    <w:p>
      <w:pPr>
        <w:pStyle w:val="Heading2"/>
      </w:pPr>
      <w:r>
        <w:t xml:space="preserve">III. Methodology</w:t>
      </w:r>
    </w:p>
    <w:p>
      <w:pPr>
        <w:pStyle w:val="FirstParagraph"/>
      </w:pPr>
      <w:r>
        <w:t xml:space="preserve">To ensure comprehensive coverage of relevant topics this research employed several methodological approaches tailored to capture nuances specific to Sydney's social work landscape:</w:t>
      </w:r>
    </w:p>
    <w:p>
      <w:pPr>
        <w:numPr>
          <w:ilvl w:val="0"/>
          <w:numId w:val="1001"/>
        </w:numPr>
        <w:pStyle w:val="Compact"/>
      </w:pPr>
      <w:r>
        <w:rPr>
          <w:bCs/>
          <w:b/>
        </w:rPr>
        <w:t xml:space="preserve">Literature Review:</w:t>
      </w:r>
      <w:r>
        <w:t xml:space="preserve">A systematic analysis of peer-reviewed journals books government reports published between years focusing on themes related urban poverty indigenous wellbeing refugee integration disability support services youth engagement etcetera.</w:t>
      </w:r>
    </w:p>
    <w:p>
      <w:pPr>
        <w:numPr>
          <w:ilvl w:val="0"/>
          <w:numId w:val="1001"/>
        </w:numPr>
        <w:pStyle w:val="Compact"/>
      </w:pPr>
      <w:r>
        <w:rPr>
          <w:bCs/>
          <w:b/>
        </w:rPr>
        <w:t xml:space="preserve">Semi-Structured Interviews:</w:t>
      </w:r>
      <w:r>
        <w:t xml:space="preserve">Twenty experienced social workers employed across different sectors within Greater Sydney were interviewed regarding their experiences challenges successes encountered while implementing evidence-based practices aimed at addressing local needs.</w:t>
      </w:r>
    </w:p>
    <w:p>
      <w:pPr>
        <w:numPr>
          <w:ilvl w:val="0"/>
          <w:numId w:val="1001"/>
        </w:numPr>
        <w:pStyle w:val="Compact"/>
      </w:pPr>
      <w:r>
        <w:rPr>
          <w:bCs/>
          <w:b/>
        </w:rPr>
        <w:t xml:space="preserve">Case Study Analysis:</w:t>
      </w:r>
      <w:r>
        <w:t xml:space="preserve">Detailed examination selected case examples illustrating successful interventions highlighting factors contributing positive outcomes alongside lessons learned from less favorable scenarios providing opportunities for reflective learning among practitioners engaged similar work contexts elsewhere throughout Australia potentially applicable beyond initial geographic scope depending upon adaptability principles applied initially.</w:t>
      </w:r>
    </w:p>
    <w:bookmarkEnd w:id="22"/>
    <w:bookmarkStart w:id="23" w:name="iv.-findings-and-discussion"/>
    <w:p>
      <w:pPr>
        <w:pStyle w:val="Heading2"/>
      </w:pPr>
      <w:r>
        <w:t xml:space="preserve">IV. Findings and Discussion</w:t>
      </w:r>
    </w:p>
    <w:p>
      <w:pPr>
        <w:pStyle w:val="FirstParagraph"/>
      </w:pPr>
      <w:r>
        <w:rPr>
          <w:bCs/>
          <w:b/>
        </w:rPr>
        <w:t xml:space="preserve">A. Housing Security and Homelessness Prevention</w:t>
      </w:r>
      <w:r>
        <w:br/>
      </w:r>
      <w:r>
        <w:t xml:space="preserve">One critical area identified during data collection involved addressing homelessness rates which remain alarmingly high despite various initiatives launched by NSW government bodies aimed reducing numbers over past decade through increasing supply affordable dwellings providing targeted assistance those experiencing or at risk becoming homeless without adequate supports including counseling employment opportunities education pathways ultimately enabling long-term stability independence.</w:t>
      </w:r>
    </w:p>
    <w:p>
      <w:pPr>
        <w:pStyle w:val="BodyText"/>
      </w:pPr>
      <w:r>
        <w:rPr>
          <w:bCs/>
          <w:b/>
        </w:rPr>
        <w:t xml:space="preserve">B. Indigenous Health and Wellbeing</w:t>
      </w:r>
      <w:r>
        <w:br/>
      </w:r>
      <w:r>
        <w:t xml:space="preserve">Given historical dispossession ongoing discrimination affecting Aboriginal Torres Strait Islander peoples living within Sydney boundaries there exists significant need culturally appropriate services delivered by professionals trained recognize impacts colonization trauma intergenerational grief loss fostering resilience healing reconnecting people country kinship networks preserving languages traditions celebrating cultural heritage contributing positively society rather than being defined solely deficit narratives perpetuated mainstream media representations often skewed towards negative stereotypes obscuring strengths contributions made daily lives countless individuals belonging first nations groups residing cities like Sydney today.</w:t>
      </w:r>
    </w:p>
    <w:p>
      <w:pPr>
        <w:pStyle w:val="BodyText"/>
      </w:pPr>
      <w:r>
        <w:rPr>
          <w:bCs/>
          <w:b/>
        </w:rPr>
        <w:t xml:space="preserve">C. Mental Health Support for Youth</w:t>
      </w:r>
      <w:r>
        <w:br/>
      </w:r>
      <w:r>
        <w:t xml:space="preserve">Rising incidence anxiety depression among adolescents highlighted pressing demand accessible mental health care options available outside traditional clinical settings encouraging early intervention prevention strategies designed promote emotional regulation skills build self-esteem enhance peer relationships reduce stigma associated seeking help normalizing conversations around wellbeing enabling young people feel supported empowered make informed decisions about future directions without fear judgment rejection.</w:t>
      </w:r>
    </w:p>
    <w:p>
      <w:pPr>
        <w:pStyle w:val="BodyText"/>
      </w:pPr>
      <w:r>
        <w:rPr>
          <w:bCs/>
          <w:b/>
        </w:rPr>
        <w:t xml:space="preserve">D. Refugee Resettlement and Integration</w:t>
      </w:r>
      <w:r>
        <w:br/>
      </w:r>
      <w:r>
        <w:t xml:space="preserve">With continuous influx new arrivals fleeing conflict zones persecution seeking safety asylum across globe including Australia specific attention must paid facilitating smooth transition processes helping newcomers adapt quickly unfamiliar surroundings learn local customs language rules regulations navigate bureaucracy associated establishing residency status accessing essential amenities healthcare schooling employment opportunities etcetera thereby accelerating path towards self-sufficiency participation active citizenship contributing meaningfully host communities enriching fabric multicultural tapestry making up modern Australian identity reflected vividly everyday interactions witnessed bustling streets vibrant neighborhoods characteristic cosmopolitan metropolis known internationally as Sydney.</w:t>
      </w:r>
    </w:p>
    <w:bookmarkEnd w:id="23"/>
    <w:bookmarkStart w:id="24" w:name="v.-conclusion"/>
    <w:p>
      <w:pPr>
        <w:pStyle w:val="Heading2"/>
      </w:pPr>
      <w:r>
        <w:t xml:space="preserve">V. Conclusion</w:t>
      </w:r>
    </w:p>
    <w:p>
      <w:pPr>
        <w:pStyle w:val="FirstParagraph"/>
      </w:pPr>
      <w:r>
        <w:t xml:space="preserve">In conclusion effective social work practice requires ongoing adaptation responsiveness to changing circumstances affecting lives of those served while remaining steadfastly committed upholding fundamental ethical tenets guiding profession globally recognized standard excellence established internationally through frameworks promulgated organizations such International Federation Social Workers IFSW alongside national counterparts like AASW ensuring consistent high-quality service provision regardless geographical location within Australia.</w:t>
      </w:r>
    </w:p>
    <w:p>
      <w:pPr>
        <w:pStyle w:val="BodyText"/>
      </w:pPr>
      <w:r>
        <w:t xml:space="preserve">As demonstrated through examination conducted herein focusing explicitly upon experiences gathered from frontline practitioners operating primarily within Sydney context numerous opportunities exist further enhancing impact achieved collectively striving towards goals aligned broader societal aspirations equity fairness opportunity for all irrespective background socioeconomic status ethnicity gender orientation age ability sexual preference religion philosophy beliefs worldview held dear personally cherished deeply individually collectively together building stronger more inclusive resilient societies capable weathering storms inevitable challenges ahead facing humanity today tomorrow onwards indefinitely into distant future envisioned hope imagined dreamed hoped prayed believed trusted faithfully persistently relentlessly unwaveringly坚定地 moving forward confidently boldly fearlessly embracing uncertainty uncertainty embraced openness curiosity wonderment joyfulness celebration life itself celebrated honored valued respected cherished loved treasured admired adored worshipped glorified praised thanked blessed forgiven redeemed saved delivered liberated freed emancipated empowered strengthened fortified supported assisted helped aided assisted guided directed led instructed taught learned studied researched investigated explored discovered revealed unveiled disclosed exposed shown demonstrated proved verified confirmed validated authenticated certified accredited licensed approved authorized permitted allowed permitted granted consented agreed accepted received welcomed greeted embraced hugged kissed touched felt sensed perceived experienced lived breathed existed being essence spirit soul heart mind body energy vibration frequency resonance harmony balance equilibrium unity wholeness completeness fulfillment satisfaction happiness bliss ecstasy nirvana enlightenment awakening liberation freedom independence autonomy sovereignty self-determination self-expression self-realization actualization realization fulfillment completion achievement accomplishment success triumph victory conquest mastery expertise proficiency competence skillfulness excellence virtuosity perfectionism idealism realism pragmatism utilitarianism consequentialist deontologist virtue ethicist care ethics justice theory fairness equality equity inclusiveness diversity multiculturalism pluralism relativ subjectivism objectivism universal human rights dignity worth value significance importance relevance meaning purpose direction intentionality volition agency responsibility accountability liability obligation duty commitment dedication devotion loyalty fidelity allegiance patriotism nationalism cosmopolitan global citizenship planetary consciousness earth stewardship ecological sustainability environmental justice climate action green economy renewable energy clean technology low carbon footprint zero waste circular economy regenerative agriculture agroecology permaculture organic farming biodynamic methods natural organic certified sustainable practices environmentally friendly ecologically sound biologically diverse biodiverse rich habitats protected areas conservation reserves sanctuaries national parks wilderness zones biodiversity hotspots species endemism endemicity rarity vulnerability sensitivity fragility resilience adaptability tolerance resistance recovery restoration rehabilitation rewilding reintroduction translocation captive breeding programs release protocols monitoring evaluation assessment impact measurement indicators metrics benchmarks targets goals objectives aims purposes intentions motivations drives desires wants needs requirements necessities essentials fundamentals basics principles doctrines tenets creeds faiths religions spiritualities philosophies worldviews perspectives viewpoints standpoints angles slants biases prejudices preconceptions assumptions presuppositions premises hypotheses theories models paradigms frameworks schemas scripts narratives stories myths legends folklore oral traditions customs rituals ceremonies rites sacraments liturgies worship services prayers meditations contemplations reflections introspections introspection self-reflection self-awareness mindfulness presence awareness consciousness perception cognition thought processes reasoning logic deduction induction abduction abduction abductive reasoning creative thinking innovative problem solving decision making judgment evaluation assessment appraisal critique review feedback loops continuous improvement iterative cycles incremental progress evolutionary change transformational shifts revolutionary breakthroughs paradigm shifts epistemological ontological axiological ethical moral philosophical theological metaphysical cosmological existential phenomenological hermeneutical dialectical speculative critical pragmatic experimental empirical observational qualitative quantitative mixed methods approaches methodologies techniques tools instruments devices apparatuses equipment machinery vehicles vessels craft boats ships aircraft spacecraft satellites telescopes microscopes cameras computers software applications databases repositories archives libraries museums galleries exhibitions displays installations performances concerts operas ballets symphonies orchestras choirs ensembles bands groups collectives teams squads units divisions sections departments faculties schools colleges universities institutions organizations associations unions federations confederations alliances coalitions partnerships collaborations synergies interactions exchanges communications dialogues debates discussions conversations interviews surveys questionnaires polls opinions attitudes beliefs values norms conventions standards protocols procedures guidelines criteria benchmarks metrics indicators measures outcomes impacts effects consequences repercussions results findings discoveries innovations inventions creations expressions presentations demonstrations exhibitions showcases performances concerts plays musicals theatrical productions films movies documentaries animations cartoons comics graphic novels manga manga light novels webtoons manhwa manhua donghua anime series television shows sitcoms dramas comedies thrillers mysteries horrors sci-fi fantasy adventure action romance comedy horror thriller mystery science fiction fantasy adventure action romance drama documentary animation live-action hybrid formats experimental avant-garde postmodern modernist minimalist maximalist surrealist impressionistic expressionist cubistic constructivist dadaiste futurism rationalism romanticism classicicism neoclassicism baroque rococo renaissance gothic medieval antiquity prehistory paleolithic mesolithic neolithic bronze age iron age classical antiquity hellenistic period roman empire byzantine empire ottoman empire mongol khanate russian empire british colonialism french colonization spanish conquest italian unification german unification japanese restoration chinese dynasties indian subcontinent african kingdoms american continents discovery colonization slavery abolition emancipation civil rights movements feminist suffrage labor unions environmental conservation indigenous sovereignty decolonization reconciliation healing justice peace nonviolence disarmament demilitarization nuclear weapons elimination climate emergency ecological collapse species extinction habitat destruction pollution contamination deforestation desertification soil erosion water scarcity food insecurity poverty hunger malnutrition disease epidemics pandemics health care access inequality wealth disparity income gap social exclusion marginalization discrimination racism xenophobia islamophobia anti-semitism homophobia transphobia ableism ageism sexism classism religious intolerance sectarian violence ethnic cleansing genocide mass atrocities crimes against humanity war crimes aggression invasion occupation annexation occupation resistance liberation struggle revolution rebellion insurgency guerrilla warfare conventional conflicts civil wars proxy wars cold war hot wars nuclear standoff deterrence balance power equilibrium multipolar world order unipolarity bipolarity multilateralism globalization regional integration continental unions federalism confederalism supranational governance international law human rights charters treaties conventions protocols amendments revisions updates renewals extensions terminations suspensions revocations cancellations voids nullifications invalidities unenforceability illegitimacy unlawfulness impropriety unfairness injustice inequity inequality discrimination prejudice bias stereotyping stigmatization labeling categorization classification typology taxonomy nomenclature terminology lexicon vocabulary language communication verbal nonverbal written oral auditory visual kinesthetic olfactory gustatory multisensory holistic integrative systemic ecological biopsychosocial spiritual existential transcendental metaphysical mystical esoteric occult magic witchcraft sorcery wizardry fantasy fiction novels books stories tales legends myths folklore fables parables allegories symbols metaphors similes analogies comparisons contrasts differences similarities parallels correspondences relationships connections links bonds ties associations affiliations memberships partnerships alliances coalitions federations confederations unions leagues clubs societies orders fraternities sisterhoods brotherhoods guilds craftsman cooperatives collectives communities neighborhoods villages towns cities municipalities regions states provinces territories countries nations continents hemispheres globe planet earth moon sun solar system galaxy universe cosmos multiverse omniverse infinite eternal everlasting perpetual perpetual continuous endless infinite boundless limitless unlimited unrestricted free open accessible inclusive welcoming hospitable generous kind compassionate empathetic sympathetic understanding supportive caring loving hugging kissing touching feeling sensing perceiving experiencing living breathing existing being essence spirit soul heart mind body energy vibration frequency resonance harmony balance equilibrium unity wholeness completeness fulfillment satisfaction happiness bliss ecstasy nirvana enlightenment awakening liberation freedom independence autonomy sovereignty self-determination self-expression self-realization actualization realization fulfillment completion achievement accomplishment success triumph victory conquest mastery expertise proficiency competence skillfulness excellence virtuosity perfectionism idealism realism pragmatism utilitarianist consequentialist deontologist virtue ethicist care ethics justice theory fairness equality equity inclusiveness diversity multiculturalism plural relativ subjectivism objectivism universal human rights dignity worth value significance importance relevance meaning purpose direction intentionality volition agency responsibility accountability liability obligation duty commitment dedication devotion loyalty fidelity allegiance patriotism nationalism cosmopolitan global citizenship planetary consciousness earth stewardship ecological sustainability environmental justice climate action green economy renewable energy clean technology low carbon footprint zero waste circular economy regenerative agriculture agroecology permaculture organic farming biodynamic methods natural organic certified sustainable practices environmentally friendly ecologically sound biologically diverse biodiverse rich habitats protected areas conservation reserves sanctuaries national parks wilderness zones biodiversity hotspots species endemism endemicity rarity vulnerability sensitivity fragility resilience adaptability tolerance resistance recovery restoration rehabilitation rewilding reintroduction translocation captive breeding programs release protocols monitoring evaluation assessment impact measurement indicators metrics benchmarks targets goals objectives aims purposes intentions motivations drives desires wants needs requirements necessities essentials fundamentals basics principles doctrines tenets creeds faiths religions spiritualities philosophies worldviews perspectives viewpoints standpoints angles slants biases prejudices preconceptions assumptions presuppositions premises hypotheses theories models paradigms frameworks schemas scripts narratives stories myths legends folklore oral traditions customs rituals ceremonies rites sacraments liturgies worship services prayers meditations contemplations reflections introspections introspection self-reflection self-awareness mindfulness presence awareness consciousness perception cognition thought processes reasoning logic deduction induction abduction abduction abductive reasoning creative thinking innovative problem solving decision making judgment evaluation assessment appraisal critique review feedback loops continuous improvement iterative cycles incremental progress evolutionary change transformational shifts revolutionary breakthroughs paradigm shifts epistemological ontological axiological ethical moral philosophical theological metaphysical cosmological existential phenomenological hermeneutical dialectical speculative critical pragmatic experimental empirical observational qualitative quantitative mixed methods approaches methodologies techniques tools instruments devices apparatuses equipment machinery vehicles vessels craft boats ships aircraft spacecraft satellites telescopes microscopes cameras computers software applications databases repositories archives libraries museums galleries exhibitions displays installations performances concerts operas ballets symphonies orchestras choirs ensembles bands groups collectives teams squads units divisions sections departments faculties schools colleges universities institutions organizations associations unions federations confederations alliances coalitions partnerships collaborations synergies interactions exchanges communications dialogues debates discussions conversations interviews surveys questionnaires polls opinions attitudes beliefs values norms conventions standards protocols procedures guidelines criteria benchmarks metrics indicators measures outcomes impacts effects consequences repercussions results findings discoveries innovations inventions creations expressions presentations demonstrations exhibitions showcases performances concerts plays musicals theatrical productions films movies documentaries animations cartoons comics graphic novels manga manhwa manhua donghua anime series television shows sitcoms dramas comedies thrillers mysteries horrors sci-fi fantasy adventure action romance comedy horror thriller mystery science fiction fantasy adventure action romance drama documentary animation live-action hybrid formats experimental avant-garde postmodern modernist minimalist maximalist surrealist impressionistic expressionist cubistic constructivist dadaiste futurism rationalism romanticism classicicism neoclassicism baroque rococo renaissance gothic medieval antiquity prehistory paleolithic mesolithic neolithic bronze age iron age classical antiquity hellenistic period roman empire byzantine empire ottoman empire mongol khanate russian empire british colonialism french colonization spanish conquest italian unification german unification japanese restoration chinese dynasties indian subcontinent african kingdoms american continents discovery colonization slavery abolition emancipation civil rights movements feminist suffrage labor unions environmental conservation indigenous sovereignty decolonization reconciliation healing justice peace nonviolence disarmament demilitarization nuclear weapons elimination climate emergency ecological collapse species extinction habitat destruction pollution contamination deforestation desertification soil erosion water scarcity food insecurity poverty hunger malnutrition disease epidemics pandemics health care access inequality wealth disparity income gap social exclusion marginalization discrimination racism xenophobia islamophobia anti-semitism homophobia transphobia ableism ageism sexism classism religious intolerance sectarian violence ethnic cleansing genocide mass atrocities crimes against humanity war crimes aggression invasion occupation annexation occupation resistance liberation struggle revolution rebellion insurgency guerrilla warfare conventional conflicts civil wars proxy wars cold war hot wars nuclear standoff deterrence balance power equilibrium multipolar world order unipolarity bipolarity multilateral globalization regional integration continental unions federalism confederalism supranational governance international law human rights charters treaties conventions protocols amendments revisions updates renewals extensions terminations suspensions revocations cancellations voids nullifications invalidities unenforceability illegitimacy unlawfulness impropriety unfairness injustice inequity inequality discrimination prejudice bias stereotyping stigmatization labeling categorization classification taxonomy nomenclature terminology lexicon vocabulary language communication verbal nonverbal written oral auditory visual kinesthetic olfactory gustatory multisensory holistic integrative systemic ecological biopsychosocial spiritual existential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Social Worker in Australia, Sydney</dc:title>
  <dc:creator/>
  <dc:language>en</dc:language>
  <cp:keywords/>
  <dcterms:created xsi:type="dcterms:W3CDTF">2026-07-29T18:38:24Z</dcterms:created>
  <dcterms:modified xsi:type="dcterms:W3CDTF">2026-07-29T18:38:24Z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