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Urban</w:t>
      </w:r>
      <w:r>
        <w:t xml:space="preserve"> </w:t>
      </w:r>
      <w:r>
        <w:t xml:space="preserve">India</w:t>
      </w:r>
    </w:p>
    <w:bookmarkStart w:id="20" w:name="bridging-the-gap-in-metro-cities"/>
    <w:p>
      <w:pPr>
        <w:pStyle w:val="Heading1"/>
      </w:pPr>
      <w:r>
        <w:t xml:space="preserve">Bridging the Gap in Metro Cities</w:t>
      </w:r>
    </w:p>
    <w:p>
      <w:pPr>
        <w:pStyle w:val="FirstParagraph"/>
      </w:pPr>
      <w:r>
        <w:t xml:space="preserve">The Evolving Role of Social Workers in India, Bangalore</w:t>
      </w:r>
    </w:p>
    <w:p>
      <w:pPr>
        <w:pStyle w:val="BodyText"/>
      </w:pPr>
      <w:r>
        <w:t xml:space="preserve">Addressing Urban Poverty, Mental Health, and Community Resilience</w:t>
      </w:r>
    </w:p>
    <w:bookmarkEnd w:id="20"/>
    <w:p>
      <w:pPr>
        <w:pStyle w:val="BodyText"/>
      </w:pPr>
      <w:r>
        <w:t xml:space="preserve">Presented by: Dr. Ananya Rao | Department of Social Work &amp; Urban Development</w:t>
      </w:r>
      <w:r>
        <w:br/>
      </w:r>
      <w:r>
        <w:t xml:space="preserve">Academic Conference on South Asian Urban Studies | October 2023</w:t>
      </w:r>
    </w:p>
    <w:bookmarkStart w:id="21" w:name="introduction-context"/>
    <w:p>
      <w:pPr>
        <w:pStyle w:val="Heading2"/>
      </w:pPr>
      <w:r>
        <w:t xml:space="preserve">Introduction &amp; Context</w:t>
      </w:r>
    </w:p>
    <w:p>
      <w:pPr>
        <w:pStyle w:val="FirstParagraph"/>
      </w:pPr>
      <w:r>
        <w:t xml:space="preserve">Bangalore, the silicon capital of India, presents a paradox of extreme wealth and deep-seated poverty. As one of the fastest-growing metropolitan areas in South Asia, the city faces complex social challenges that traditional welfare systems struggle to address alone.</w:t>
      </w:r>
    </w:p>
    <w:p>
      <w:pPr>
        <w:pStyle w:val="BodyText"/>
      </w:pPr>
      <w:r>
        <w:rPr>
          <w:bCs/>
          <w:b/>
        </w:rPr>
        <w:t xml:space="preserve">Key Problem Statement:</w:t>
      </w:r>
      <w:r>
        <w:t xml:space="preserve"> </w:t>
      </w:r>
      <w:r>
        <w:t xml:space="preserve">The rapid urbanization in Bangalore has led to significant socio-economic disparities. Migrant populations, informal sector workers, and marginalized communities often lack access to essential services. In this context, the role of the professional Social Worker becomes critical as an agent of change and support.</w:t>
      </w:r>
    </w:p>
    <w:p>
      <w:pPr>
        <w:pStyle w:val="BodyText"/>
      </w:pPr>
      <w:r>
        <w:t xml:space="preserve">This poster presentation explores how Social Workers in India Bangalore are adapting their methodologies to fit the unique demographic and cultural landscape of a tech-driven megacity. It highlights the shift from traditional charity-based models to rights-based, community-empowerment approaches.</w:t>
      </w:r>
    </w:p>
    <w:bookmarkEnd w:id="21"/>
    <w:bookmarkStart w:id="22" w:name="key-social-interventions"/>
    <w:p>
      <w:pPr>
        <w:pStyle w:val="Heading2"/>
      </w:pPr>
      <w:r>
        <w:t xml:space="preserve">Key Social Interventions</w:t>
      </w:r>
    </w:p>
    <w:p>
      <w:pPr>
        <w:pStyle w:val="FirstParagraph"/>
      </w:pPr>
      <w:r>
        <w:t xml:space="preserve">Social workers in Bangalore operate across diverse sectors, addressing both immediate needs and systemic issues. The following are primary areas of intervention:</w:t>
      </w:r>
    </w:p>
    <w:p>
      <w:pPr>
        <w:numPr>
          <w:ilvl w:val="0"/>
          <w:numId w:val="1001"/>
        </w:numPr>
        <w:pStyle w:val="Compact"/>
      </w:pPr>
      <w:r>
        <w:rPr>
          <w:bCs/>
          <w:b/>
        </w:rPr>
        <w:t xml:space="preserve">Mental Health Support:</w:t>
      </w:r>
      <w:r>
        <w:t xml:space="preserve"> </w:t>
      </w:r>
      <w:r>
        <w:t xml:space="preserve">With the high-pressure environment of the IT sector and the stress of migration, social workers are increasingly collaborating with psychologists to provide accessible mental health counseling in slums and corporate CSR initiatives.</w:t>
      </w:r>
    </w:p>
    <w:p>
      <w:pPr>
        <w:numPr>
          <w:ilvl w:val="0"/>
          <w:numId w:val="1001"/>
        </w:numPr>
        <w:pStyle w:val="Compact"/>
      </w:pPr>
      <w:r>
        <w:rPr>
          <w:bCs/>
          <w:b/>
        </w:rPr>
        <w:t xml:space="preserve">Rights-Based Advocacy for Migrants:</w:t>
      </w:r>
      <w:r>
        <w:t xml:space="preserve"> </w:t>
      </w:r>
      <w:r>
        <w:t xml:space="preserve">Bangalore hosts millions of internal migrants. Social workers facilitate access to ration cards, healthcare schemes (Ayushman Bharat), and legal aid, ensuring that non-permanent residents are not excluded from state welfare.</w:t>
      </w:r>
    </w:p>
    <w:p>
      <w:pPr>
        <w:numPr>
          <w:ilvl w:val="0"/>
          <w:numId w:val="1001"/>
        </w:numPr>
        <w:pStyle w:val="Compact"/>
      </w:pPr>
      <w:r>
        <w:rPr>
          <w:bCs/>
          <w:b/>
        </w:rPr>
        <w:t xml:space="preserve">Elderly Care in Nuclear Families:</w:t>
      </w:r>
      <w:r>
        <w:t xml:space="preserve"> </w:t>
      </w:r>
      <w:r>
        <w:t xml:space="preserve">As the traditional joint family structure dissolves due to urbanization, social workers are establishing community centers for the elderly, combating loneliness and providing a safety net for those without family support.</w:t>
      </w:r>
    </w:p>
    <w:p>
      <w:pPr>
        <w:numPr>
          <w:ilvl w:val="0"/>
          <w:numId w:val="1001"/>
        </w:numPr>
        <w:pStyle w:val="Compact"/>
      </w:pPr>
      <w:r>
        <w:rPr>
          <w:bCs/>
          <w:b/>
        </w:rPr>
        <w:t xml:space="preserve">Women’s Safety and Economic Empowerment:</w:t>
      </w:r>
      <w:r>
        <w:t xml:space="preserve"> </w:t>
      </w:r>
      <w:r>
        <w:t xml:space="preserve">Through self-help groups (SHGs) in peri-urban areas of Bangalore, social workers help women gain financial independence and navigate legal systems regarding domestic violence.</w:t>
      </w:r>
    </w:p>
    <w:p>
      <w:pPr>
        <w:pStyle w:val="FirstParagraph"/>
      </w:pPr>
      <w:r>
        <w:rPr>
          <w:iCs/>
          <w:i/>
        </w:rPr>
        <w:t xml:space="preserve">Note: These interventions are tailored to the specific cultural nuances of Karnataka and the cosmopolitan nature of Bangalore's population.</w:t>
      </w:r>
    </w:p>
    <w:bookmarkEnd w:id="22"/>
    <w:bookmarkStart w:id="24" w:name="challenges-future-directions"/>
    <w:p>
      <w:pPr>
        <w:pStyle w:val="Heading2"/>
      </w:pPr>
      <w:r>
        <w:t xml:space="preserve">Challenges &amp; Future Directions</w:t>
      </w:r>
    </w:p>
    <w:p>
      <w:pPr>
        <w:pStyle w:val="FirstParagraph"/>
      </w:pPr>
      <w:r>
        <w:t xml:space="preserve">Despite significant progress, Social Workers in India Bangalore face substantial hurdles:</w:t>
      </w:r>
    </w:p>
    <w:p>
      <w:pPr>
        <w:numPr>
          <w:ilvl w:val="0"/>
          <w:numId w:val="1002"/>
        </w:numPr>
        <w:pStyle w:val="Compact"/>
      </w:pPr>
      <w:r>
        <w:rPr>
          <w:bCs/>
          <w:b/>
        </w:rPr>
        <w:t xml:space="preserve">Funding Instability:</w:t>
      </w:r>
      <w:r>
        <w:t xml:space="preserve"> </w:t>
      </w:r>
      <w:r>
        <w:t xml:space="preserve">Many NGOs rely on short-term grants, making long-term planning difficult.</w:t>
      </w:r>
    </w:p>
    <w:p>
      <w:pPr>
        <w:numPr>
          <w:ilvl w:val="0"/>
          <w:numId w:val="1002"/>
        </w:numPr>
        <w:pStyle w:val="Compact"/>
      </w:pPr>
      <w:r>
        <w:rPr>
          <w:bCs/>
          <w:b/>
        </w:rPr>
        <w:t xml:space="preserve">Bureaucratic Hurdles:</w:t>
      </w:r>
      <w:r>
        <w:t xml:space="preserve"> </w:t>
      </w:r>
      <w:r>
        <w:t xml:space="preserve">Navigating the complex bureaucracy of local municipal corporations (BBMP) can delay service delivery.</w:t>
      </w:r>
    </w:p>
    <w:p>
      <w:pPr>
        <w:numPr>
          <w:ilvl w:val="0"/>
          <w:numId w:val="1002"/>
        </w:numPr>
        <w:pStyle w:val="Compact"/>
      </w:pPr>
      <w:r>
        <w:rPr>
          <w:bCs/>
          <w:b/>
        </w:rPr>
        <w:t xml:space="preserve">Digital Divide:</w:t>
      </w:r>
      <w:r>
        <w:t xml:space="preserve"> </w:t>
      </w:r>
      <w:r>
        <w:t xml:space="preserve">While Bangalore is a tech hub, many beneficiaries lack digital literacy, making e-governance initiatives hard to access without social worker intermediation.</w:t>
      </w:r>
    </w:p>
    <w:bookmarkStart w:id="23" w:name="strategic-recommendations"/>
    <w:p>
      <w:pPr>
        <w:pStyle w:val="Heading3"/>
      </w:pPr>
      <w:r>
        <w:t xml:space="preserve">Strategic Recommendations</w:t>
      </w:r>
    </w:p>
    <w:p>
      <w:pPr>
        <w:pStyle w:val="FirstParagraph"/>
      </w:pPr>
      <w:r>
        <w:t xml:space="preserve">To enhance the impact of Social Work in this region, we propose:</w:t>
      </w:r>
    </w:p>
    <w:p>
      <w:pPr>
        <w:numPr>
          <w:ilvl w:val="0"/>
          <w:numId w:val="1003"/>
        </w:numPr>
        <w:pStyle w:val="Compact"/>
      </w:pPr>
      <w:r>
        <w:rPr>
          <w:bCs/>
          <w:b/>
        </w:rPr>
        <w:t xml:space="preserve">Interdisciplinary Collaboration:</w:t>
      </w:r>
      <w:r>
        <w:t xml:space="preserve"> </w:t>
      </w:r>
      <w:r>
        <w:t xml:space="preserve">Integrating social workers into urban planning committees at the Bangalore City Corporation level.</w:t>
      </w:r>
    </w:p>
    <w:p>
      <w:pPr>
        <w:numPr>
          <w:ilvl w:val="0"/>
          <w:numId w:val="1003"/>
        </w:numPr>
        <w:pStyle w:val="Compact"/>
      </w:pPr>
      <w:r>
        <w:rPr>
          <w:bCs/>
          <w:b/>
        </w:rPr>
        <w:t xml:space="preserve">Tech-Enabled Social Work:</w:t>
      </w:r>
      <w:r>
        <w:t xml:space="preserve"> </w:t>
      </w:r>
      <w:r>
        <w:t xml:space="preserve">Utilizing data analytics to map vulnerable populations and allocate resources efficiently.</w:t>
      </w:r>
    </w:p>
    <w:p>
      <w:pPr>
        <w:numPr>
          <w:ilvl w:val="0"/>
          <w:numId w:val="1003"/>
        </w:numPr>
        <w:pStyle w:val="Compact"/>
      </w:pPr>
      <w:r>
        <w:rPr>
          <w:bCs/>
          <w:b/>
        </w:rPr>
        <w:t xml:space="preserve">Corporate Partnership Models:</w:t>
      </w:r>
      <w:r>
        <w:t xml:space="preserve"> </w:t>
      </w:r>
      <w:r>
        <w:t xml:space="preserve">Leveraging Bangalore’s corporate sector for sustainable funding and employee volunteer programs focused on social welfare.</w:t>
      </w:r>
    </w:p>
    <w:p>
      <w:pPr>
        <w:pStyle w:val="FirstParagraph"/>
      </w:pPr>
      <w:r>
        <w:rPr>
          <w:bCs/>
          <w:b/>
        </w:rPr>
        <w:t xml:space="preserve">Contact for Further Inquiry:</w:t>
      </w:r>
      <w:r>
        <w:br/>
      </w:r>
      <w:r>
        <w:t xml:space="preserve">dr.ananya.rao@academic.institute.edu</w:t>
      </w:r>
      <w:r>
        <w:br/>
      </w:r>
      <w:r>
        <w:t xml:space="preserve">Bangalore Urban Social Research Initiative (BUSRI)</w:t>
      </w:r>
    </w:p>
    <w:bookmarkEnd w:id="23"/>
    <w:bookmarkEnd w:id="24"/>
    <w:p>
      <w:pPr>
        <w:pStyle w:val="BodyText"/>
      </w:pPr>
      <w:r>
        <w:t xml:space="preserve">© 2023 Academic Poster Presentation Series. All Rights Reserved.</w:t>
      </w:r>
      <w:r>
        <w:br/>
      </w:r>
      <w:r>
        <w:t xml:space="preserve">Presented at the International Conference on Social Development in Emerging Economies.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Urban India</dc:title>
  <dc:creator/>
  <dc:language>en</dc:language>
  <cp:keywords/>
  <dcterms:created xsi:type="dcterms:W3CDTF">2026-07-29T08:05:26Z</dcterms:created>
  <dcterms:modified xsi:type="dcterms:W3CDTF">2026-07-29T08:05:26Z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