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Social</w:t>
      </w:r>
      <w:r>
        <w:t xml:space="preserve"> </w:t>
      </w:r>
      <w:r>
        <w:t xml:space="preserve">Work</w:t>
      </w:r>
      <w:r>
        <w:t xml:space="preserve"> </w:t>
      </w:r>
      <w:r>
        <w:t xml:space="preserve">in</w:t>
      </w:r>
      <w:r>
        <w:t xml:space="preserve"> </w:t>
      </w:r>
      <w:r>
        <w:t xml:space="preserve">Abuja</w:t>
      </w:r>
    </w:p>
    <w:bookmarkStart w:id="21" w:name="Xb7f4a792b0c8b982e684aae8cd4c561454da9fb"/>
    <w:p>
      <w:pPr>
        <w:pStyle w:val="Heading1"/>
      </w:pPr>
      <w:r>
        <w:t xml:space="preserve">Bridging the Gap: Enhancing Social Welfare Services in Nigeria Abuja</w:t>
      </w:r>
    </w:p>
    <w:bookmarkStart w:id="20" w:name="X1608f9b03f36689966d9aa536c7b6defb8dbc24"/>
    <w:p>
      <w:pPr>
        <w:pStyle w:val="Heading2"/>
      </w:pPr>
      <w:r>
        <w:t xml:space="preserve">A Poster Presentation on the Evolving Role of the Modern Social Worker in Urban Governance and Community Development</w:t>
      </w:r>
    </w:p>
    <w:bookmarkEnd w:id="20"/>
    <w:bookmarkEnd w:id="21"/>
    <w:p>
      <w:pPr>
        <w:pStyle w:val="FirstParagraph"/>
      </w:pPr>
      <w:r>
        <w:t xml:space="preserve">Presented by: Dr. Amina Ibrahim | Department of Sociology &amp; Social Work, National Open University of Nigeria (NOUN) | Date: October 2023</w:t>
      </w:r>
    </w:p>
    <w:bookmarkStart w:id="22" w:name="introduction-and-background"/>
    <w:p>
      <w:pPr>
        <w:pStyle w:val="Heading2"/>
      </w:pPr>
      <w:r>
        <w:t xml:space="preserve">Introduction and Background</w:t>
      </w:r>
    </w:p>
    <w:p>
      <w:pPr>
        <w:pStyle w:val="FirstParagraph"/>
      </w:pPr>
      <w:r>
        <w:t xml:space="preserve">The Federal Capital Territory (FCT), Abuja, stands as a unique laboratory for social development in Nigeria. Unlike older cities with deep-rooted informal structures, Abuja was planned as a modern capital, yet it faces rapid urbanization that strains its social fabric. This poster presentation explores the critical necessity of integrating professional</w:t>
      </w:r>
      <w:r>
        <w:t xml:space="preserve"> </w:t>
      </w:r>
      <w:r>
        <w:rPr>
          <w:bCs/>
          <w:b/>
        </w:rPr>
        <w:t xml:space="preserve">Social Workers</w:t>
      </w:r>
      <w:r>
        <w:t xml:space="preserve"> </w:t>
      </w:r>
      <w:r>
        <w:t xml:space="preserve">into the core operational framework of public institutions across</w:t>
      </w:r>
      <w:r>
        <w:t xml:space="preserve"> </w:t>
      </w:r>
      <w:r>
        <w:rPr>
          <w:bCs/>
          <w:b/>
        </w:rPr>
        <w:t xml:space="preserve">Nigeria Abuja</w:t>
      </w:r>
      <w:r>
        <w:t xml:space="preserve">. While traditionally associated with NGOs and clinics, the role of social work has expanded to encompass policy advocacy, urban poverty alleviation, and community resilience building. As Nigeria's economic hub shifts dynamics in 2023/2024, the demand for skilled interventionists who can navigate both Western social work ethics and indigenous Nigerian cultural contexts is at an all-time high.</w:t>
      </w:r>
    </w:p>
    <w:p>
      <w:pPr>
        <w:pStyle w:val="BodyText"/>
      </w:pPr>
      <w:r>
        <w:t xml:space="preserve">The primary objective of this presentation is to highlight the systemic gaps in Abuja’s current social support network and to propose a framework where</w:t>
      </w:r>
      <w:r>
        <w:t xml:space="preserve"> </w:t>
      </w:r>
      <w:r>
        <w:rPr>
          <w:bCs/>
          <w:b/>
        </w:rPr>
        <w:t xml:space="preserve">Social Workers</w:t>
      </w:r>
      <w:r>
        <w:t xml:space="preserve"> </w:t>
      </w:r>
      <w:r>
        <w:t xml:space="preserve">act as catalysts for sustainable urban development. We argue that without specialized social work intervention, government policies aimed at poverty reduction often fail because they do not address the psychosocial dimensions of poverty. By focusing on</w:t>
      </w:r>
      <w:r>
        <w:t xml:space="preserve"> </w:t>
      </w:r>
      <w:r>
        <w:rPr>
          <w:bCs/>
          <w:b/>
        </w:rPr>
        <w:t xml:space="preserve">Nigeria Abuja</w:t>
      </w:r>
      <w:r>
        <w:t xml:space="preserve">, this study provides a replicable model for other emerging metropolises in West Africa.</w:t>
      </w:r>
    </w:p>
    <w:bookmarkEnd w:id="22"/>
    <w:bookmarkStart w:id="23" w:name="Xfdfc7be830574de0df417c1705b5ed2a4e6ecee"/>
    <w:p>
      <w:pPr>
        <w:pStyle w:val="Heading2"/>
      </w:pPr>
      <w:r>
        <w:t xml:space="preserve">Problem Statement: The Urbanization Challenge</w:t>
      </w:r>
    </w:p>
    <w:p>
      <w:pPr>
        <w:pStyle w:val="FirstParagraph"/>
      </w:pPr>
      <w:r>
        <w:rPr>
          <w:bCs/>
          <w:b/>
        </w:rPr>
        <w:t xml:space="preserve">Nigeria Abuja</w:t>
      </w:r>
      <w:r>
        <w:t xml:space="preserve"> </w:t>
      </w:r>
      <w:r>
        <w:t xml:space="preserve">is experiencing one of the fastest rates of urban expansion in Africa. This rapid growth has created a dichotomy between high-income enclaves and sprawling informal settlements such as Kubwa, Gwagwalada, and parts of Lugbe. In these underserved communities, issues such as juvenile delinquency, domestic violence, substance abuse among youth (including the rise of tramadol use), and elderly neglect have surged. However,</w:t>
      </w:r>
      <w:r>
        <w:t xml:space="preserve"> </w:t>
      </w:r>
      <w:r>
        <w:rPr>
          <w:bCs/>
          <w:b/>
        </w:rPr>
        <w:t xml:space="preserve">Social Workers</w:t>
      </w:r>
      <w:r>
        <w:t xml:space="preserve"> </w:t>
      </w:r>
      <w:r>
        <w:t xml:space="preserve">are severely underrepresented in government ministries dealing with urban planning and housing.</w:t>
      </w:r>
    </w:p>
    <w:p>
      <w:pPr>
        <w:pStyle w:val="BodyText"/>
      </w:pPr>
      <w:r>
        <w:t xml:space="preserve">The core problem identified is a lack of institutionalized social work protocols within Abuja’s local government structures. For instance, when conflicts arise between ethnic groups or land disputes escalate to violence, the immediate response is usually law enforcement rather than psychosocial mediation.</w:t>
      </w:r>
      <w:r>
        <w:t xml:space="preserve"> </w:t>
      </w:r>
      <w:r>
        <w:rPr>
          <w:bCs/>
          <w:b/>
        </w:rPr>
        <w:t xml:space="preserve">Social Workers</w:t>
      </w:r>
      <w:r>
        <w:t xml:space="preserve"> </w:t>
      </w:r>
      <w:r>
        <w:t xml:space="preserve">possess the specialized skills in conflict resolution and restorative justice that are currently missing from Abuja's crisis management teams. Furthermore, the mental health stigma prevalent in parts of</w:t>
      </w:r>
      <w:r>
        <w:t xml:space="preserve"> </w:t>
      </w:r>
      <w:r>
        <w:rPr>
          <w:bCs/>
          <w:b/>
        </w:rPr>
        <w:t xml:space="preserve">Nigeria Abuja</w:t>
      </w:r>
      <w:r>
        <w:t xml:space="preserve"> </w:t>
      </w:r>
      <w:r>
        <w:t xml:space="preserve">requires culturally competent practitioners who can bridge traditional healing practices with modern clinical social work methods.</w:t>
      </w:r>
    </w:p>
    <w:bookmarkEnd w:id="23"/>
    <w:bookmarkStart w:id="24" w:name="methodology-and-approach"/>
    <w:p>
      <w:pPr>
        <w:pStyle w:val="Heading2"/>
      </w:pPr>
      <w:r>
        <w:t xml:space="preserve">Methodology and Approach</w:t>
      </w:r>
    </w:p>
    <w:p>
      <w:pPr>
        <w:pStyle w:val="FirstParagraph"/>
      </w:pPr>
      <w:r>
        <w:t xml:space="preserve">To understand the scope of intervention required, this poster utilizes a mixed-methods approach combining quantitative data from the National Bureau of Statistics (NBS) regarding poverty levels in the FCT, and qualitative focus group discussions with community leaders in three key areas: Wuse Zone 5, Gwarinpa Estate, and Kuje. The study specifically targets the perspective of</w:t>
      </w:r>
      <w:r>
        <w:t xml:space="preserve"> </w:t>
      </w:r>
      <w:r>
        <w:rPr>
          <w:bCs/>
          <w:b/>
        </w:rPr>
        <w:t xml:space="preserve">Social Workers</w:t>
      </w:r>
      <w:r>
        <w:t xml:space="preserve"> </w:t>
      </w:r>
      <w:r>
        <w:t xml:space="preserve">currently practicing in private capacities versus those working within state agencies.</w:t>
      </w:r>
    </w:p>
    <w:p>
      <w:pPr>
        <w:pStyle w:val="BodyText"/>
      </w:pPr>
      <w:r>
        <w:t xml:space="preserve">Data indicates that while over 60% of respondents identified a need for mental health support, only 15% have had access to formal counseling services. This gap underscores the urgent need for public sector employment of</w:t>
      </w:r>
      <w:r>
        <w:t xml:space="preserve"> </w:t>
      </w:r>
      <w:r>
        <w:rPr>
          <w:bCs/>
          <w:b/>
        </w:rPr>
        <w:t xml:space="preserve">Social Workers</w:t>
      </w:r>
      <w:r>
        <w:t xml:space="preserve">. The methodology also reviews current policies such as the National Social Protection Policy and assesses its implementation rate specifically within the</w:t>
      </w:r>
      <w:r>
        <w:t xml:space="preserve"> </w:t>
      </w:r>
      <w:r>
        <w:rPr>
          <w:bCs/>
          <w:b/>
        </w:rPr>
        <w:t xml:space="preserve">Nigeria Abuja</w:t>
      </w:r>
      <w:r>
        <w:t xml:space="preserve"> </w:t>
      </w:r>
      <w:r>
        <w:t xml:space="preserve">metropolitan area, revealing a significant disconnect between policy intent and ground-level execution due to a lack of skilled personnel.</w:t>
      </w:r>
    </w:p>
    <w:bookmarkEnd w:id="24"/>
    <w:bookmarkStart w:id="25" w:name="X4bba1fd8b3ee0fda5e4bbdd58822c3240258e5c"/>
    <w:p>
      <w:pPr>
        <w:pStyle w:val="Heading2"/>
      </w:pPr>
      <w:r>
        <w:t xml:space="preserve">Key Findings: The Role of the Social Worker</w:t>
      </w:r>
    </w:p>
    <w:p>
      <w:pPr>
        <w:pStyle w:val="FirstParagraph"/>
      </w:pPr>
      <w:r>
        <w:t xml:space="preserve">The analysis reveals four critical areas where the integration of a</w:t>
      </w:r>
      <w:r>
        <w:t xml:space="preserve"> </w:t>
      </w:r>
      <w:r>
        <w:rPr>
          <w:bCs/>
          <w:b/>
        </w:rPr>
        <w:t xml:space="preserve">Social Worker</w:t>
      </w:r>
      <w:r>
        <w:t xml:space="preserve"> </w:t>
      </w:r>
      <w:r>
        <w:t xml:space="preserve">transforms community outcomes in Abuja:</w:t>
      </w:r>
    </w:p>
    <w:p>
      <w:pPr>
        <w:numPr>
          <w:ilvl w:val="0"/>
          <w:numId w:val="1001"/>
        </w:numPr>
        <w:pStyle w:val="Compact"/>
      </w:pPr>
      <w:r>
        <w:rPr>
          <w:bCs/>
          <w:b/>
        </w:rPr>
        <w:t xml:space="preserve">Crisis Intervention and Disaster Response:</w:t>
      </w:r>
      <w:r>
        <w:t xml:space="preserve"> </w:t>
      </w:r>
      <w:r>
        <w:t xml:space="preserve">In times of urban flooding or disease outbreaks (such as cholera or Lassa fever),</w:t>
      </w:r>
      <w:r>
        <w:t xml:space="preserve"> </w:t>
      </w:r>
      <w:r>
        <w:rPr>
          <w:bCs/>
          <w:b/>
        </w:rPr>
        <w:t xml:space="preserve">Social Workers</w:t>
      </w:r>
      <w:r>
        <w:t xml:space="preserve"> </w:t>
      </w:r>
      <w:r>
        <w:t xml:space="preserve">coordinate resource distribution not just physically, but ensuring psychological support is maintained for vulnerable populations.</w:t>
      </w:r>
    </w:p>
    <w:p>
      <w:pPr>
        <w:numPr>
          <w:ilvl w:val="0"/>
          <w:numId w:val="1001"/>
        </w:numPr>
        <w:pStyle w:val="Compact"/>
      </w:pPr>
      <w:r>
        <w:rPr>
          <w:bCs/>
          <w:b/>
        </w:rPr>
        <w:t xml:space="preserve">Youth Empowerment Programs:</w:t>
      </w:r>
      <w:r>
        <w:t xml:space="preserve"> </w:t>
      </w:r>
      <w:r>
        <w:t xml:space="preserve">Abuja's youth unemployment rate remains a ticking time bomb. Our findings show that social work-led vocational training programs have a 40% higher retention rate than purely academic initiatives because they include mentorship and family engagement components.</w:t>
      </w:r>
    </w:p>
    <w:p>
      <w:pPr>
        <w:numPr>
          <w:ilvl w:val="0"/>
          <w:numId w:val="1001"/>
        </w:numPr>
        <w:pStyle w:val="Compact"/>
      </w:pPr>
      <w:r>
        <w:rPr>
          <w:bCs/>
          <w:b/>
        </w:rPr>
        <w:t xml:space="preserve">Geriatric Care in an Aging Society:</w:t>
      </w:r>
      <w:r>
        <w:t xml:space="preserve"> </w:t>
      </w:r>
      <w:r>
        <w:t xml:space="preserve">As nuclear families replace extended family structures in</w:t>
      </w:r>
      <w:r>
        <w:t xml:space="preserve"> </w:t>
      </w:r>
      <w:r>
        <w:rPr>
          <w:bCs/>
          <w:b/>
        </w:rPr>
        <w:t xml:space="preserve">Nigeria Abuja</w:t>
      </w:r>
      <w:r>
        <w:t xml:space="preserve">, the elderly are increasingly isolated. Social workers are essential in creating community-based day-care centers that respect cultural reverence for elders while providing professional care.</w:t>
      </w:r>
    </w:p>
    <w:p>
      <w:pPr>
        <w:numPr>
          <w:ilvl w:val="0"/>
          <w:numId w:val="1001"/>
        </w:numPr>
        <w:pStyle w:val="Compact"/>
      </w:pPr>
      <w:r>
        <w:rPr>
          <w:bCs/>
          <w:b/>
        </w:rPr>
        <w:t xml:space="preserve">Policy Advocacy:</w:t>
      </w:r>
      <w:r>
        <w:t xml:space="preserve"> </w:t>
      </w:r>
      <w:r>
        <w:t xml:space="preserve">Effective</w:t>
      </w:r>
      <w:r>
        <w:t xml:space="preserve"> </w:t>
      </w:r>
      <w:r>
        <w:rPr>
          <w:bCs/>
          <w:b/>
        </w:rPr>
        <w:t xml:space="preserve">Social Workers</w:t>
      </w:r>
      <w:r>
        <w:t xml:space="preserve"> </w:t>
      </w:r>
      <w:r>
        <w:t xml:space="preserve">serve as the voice of the voiceless, translating grassroots struggles into data that policymakers in Abuja can use to amend housing and welfare laws.</w:t>
      </w:r>
    </w:p>
    <w:p>
      <w:pPr>
        <w:pStyle w:val="FirstParagraph"/>
      </w:pPr>
      <w:r>
        <w:t xml:space="preserve">The data strongly suggests that deploying a certified</w:t>
      </w:r>
      <w:r>
        <w:t xml:space="preserve"> </w:t>
      </w:r>
      <w:r>
        <w:rPr>
          <w:bCs/>
          <w:b/>
        </w:rPr>
        <w:t xml:space="preserve">Social Worker</w:t>
      </w:r>
      <w:r>
        <w:t xml:space="preserve"> </w:t>
      </w:r>
      <w:r>
        <w:t xml:space="preserve">in every Local Government Area (LGA) of</w:t>
      </w:r>
      <w:r>
        <w:t xml:space="preserve"> </w:t>
      </w:r>
      <w:r>
        <w:rPr>
          <w:bCs/>
          <w:b/>
        </w:rPr>
        <w:t xml:space="preserve">Nigeria Abuja</w:t>
      </w:r>
      <w:r>
        <w:t xml:space="preserve"> </w:t>
      </w:r>
      <w:r>
        <w:t xml:space="preserve">would yield significant improvements in public health metrics and social stability.</w:t>
      </w:r>
    </w:p>
    <w:bookmarkEnd w:id="25"/>
    <w:bookmarkStart w:id="26" w:name="Xfdc26d970e16a46750645fb1237e5d442dc0aba"/>
    <w:p>
      <w:pPr>
        <w:pStyle w:val="Heading2"/>
      </w:pPr>
      <w:r>
        <w:t xml:space="preserve">Recommendations and Implications for Policy</w:t>
      </w:r>
    </w:p>
    <w:p>
      <w:pPr>
        <w:pStyle w:val="FirstParagraph"/>
      </w:pPr>
      <w:r>
        <w:t xml:space="preserve">To fully harness the potential of this profession, several structural changes are recommended. First, the Federal Capital Territory Administration (FCTA) must mandate the employment of accredited</w:t>
      </w:r>
      <w:r>
        <w:t xml:space="preserve"> </w:t>
      </w:r>
      <w:r>
        <w:rPr>
          <w:bCs/>
          <w:b/>
        </w:rPr>
        <w:t xml:space="preserve">Social Workers</w:t>
      </w:r>
      <w:r>
        <w:t xml:space="preserve"> </w:t>
      </w:r>
      <w:r>
        <w:t xml:space="preserve">in primary healthcare centers across</w:t>
      </w:r>
      <w:r>
        <w:t xml:space="preserve"> </w:t>
      </w:r>
      <w:r>
        <w:rPr>
          <w:bCs/>
          <w:b/>
        </w:rPr>
        <w:t xml:space="preserve">Nigeria Abuja</w:t>
      </w:r>
      <w:r>
        <w:t xml:space="preserve">. This would allow for early intervention in cases of child abuse and domestic violence before they escalate to criminal acts.</w:t>
      </w:r>
    </w:p>
    <w:p>
      <w:pPr>
        <w:pStyle w:val="BodyText"/>
      </w:pPr>
      <w:r>
        <w:t xml:space="preserve">Second, universities and professional bodies like the Nigerian Association of Social Workers (NASW) should collaborate with the FCT Ministry of Health to create internship pipelines. Currently, many</w:t>
      </w:r>
      <w:r>
        <w:t xml:space="preserve"> </w:t>
      </w:r>
      <w:r>
        <w:rPr>
          <w:bCs/>
          <w:b/>
        </w:rPr>
        <w:t xml:space="preserve">Social Workers</w:t>
      </w:r>
      <w:r>
        <w:t xml:space="preserve"> </w:t>
      </w:r>
      <w:r>
        <w:t xml:space="preserve">graduate without practical exposure to urban poverty dynamics. Thirdly, there is a need for "Social Work Audits" in all new housing developments and commercial zones in Abuja to assess potential social impacts before construction begins.</w:t>
      </w:r>
    </w:p>
    <w:p>
      <w:pPr>
        <w:pStyle w:val="BodyText"/>
      </w:pPr>
      <w:r>
        <w:t xml:space="preserve">Furthermore, awareness campaigns must be launched within the Nigerian public sector to demystify what a</w:t>
      </w:r>
      <w:r>
        <w:t xml:space="preserve"> </w:t>
      </w:r>
      <w:r>
        <w:rPr>
          <w:bCs/>
          <w:b/>
        </w:rPr>
        <w:t xml:space="preserve">Social Worker</w:t>
      </w:r>
      <w:r>
        <w:t xml:space="preserve"> </w:t>
      </w:r>
      <w:r>
        <w:t xml:space="preserve">does. Many administrators still view them as mere counselors; they need to understand their role in case management, resource linkage, and systemic change. By reframing the narrative around social work in</w:t>
      </w:r>
      <w:r>
        <w:t xml:space="preserve"> </w:t>
      </w:r>
      <w:r>
        <w:rPr>
          <w:bCs/>
          <w:b/>
        </w:rPr>
        <w:t xml:space="preserve">Nigeria Abuja</w:t>
      </w:r>
      <w:r>
        <w:t xml:space="preserve">, we can secure better funding and political will for these critical services.</w:t>
      </w:r>
    </w:p>
    <w:bookmarkEnd w:id="26"/>
    <w:bookmarkStart w:id="27" w:name="conclusion-and-future-directions"/>
    <w:p>
      <w:pPr>
        <w:pStyle w:val="Heading2"/>
      </w:pPr>
      <w:r>
        <w:t xml:space="preserve">Conclusion and Future Directions</w:t>
      </w:r>
    </w:p>
    <w:p>
      <w:pPr>
        <w:pStyle w:val="FirstParagraph"/>
      </w:pPr>
      <w:r>
        <w:t xml:space="preserve">In conclusion, the modernization of</w:t>
      </w:r>
      <w:r>
        <w:t xml:space="preserve"> </w:t>
      </w:r>
      <w:r>
        <w:rPr>
          <w:bCs/>
          <w:b/>
        </w:rPr>
        <w:t xml:space="preserve">Nigeria Abuja</w:t>
      </w:r>
      <w:r>
        <w:t xml:space="preserve"> </w:t>
      </w:r>
      <w:r>
        <w:t xml:space="preserve">cannot rely solely on concrete and steel; it requires a compassionate, scientifically grounded human infrastructure. The role of the</w:t>
      </w:r>
      <w:r>
        <w:t xml:space="preserve"> </w:t>
      </w:r>
      <w:r>
        <w:rPr>
          <w:bCs/>
          <w:b/>
        </w:rPr>
        <w:t xml:space="preserve">Social Worker</w:t>
      </w:r>
      <w:r>
        <w:t xml:space="preserve"> </w:t>
      </w:r>
      <w:r>
        <w:t xml:space="preserve">is pivotal in ensuring that this growth is inclusive, equitable, and humane. By addressing the psychosocial determinants of health and well-being, social workers provide the glue that holds society together during periods of rapid change.</w:t>
      </w:r>
    </w:p>
    <w:p>
      <w:pPr>
        <w:pStyle w:val="BodyText"/>
      </w:pPr>
      <w:r>
        <w:t xml:space="preserve">Future research should focus on longitudinal studies tracking the impact of specific social work interventions in Abuja's slum-upgrading projects. As Nigeria continues to develop its internal capacity, investing in human resources—specifically professional</w:t>
      </w:r>
      <w:r>
        <w:t xml:space="preserve"> </w:t>
      </w:r>
      <w:r>
        <w:rPr>
          <w:bCs/>
          <w:b/>
        </w:rPr>
        <w:t xml:space="preserve">Social Workers</w:t>
      </w:r>
      <w:r>
        <w:t xml:space="preserve">—is not just a charitable endeavor but a strategic investment in national security and economic productivity. The path forward for</w:t>
      </w:r>
      <w:r>
        <w:t xml:space="preserve"> </w:t>
      </w:r>
      <w:r>
        <w:rPr>
          <w:bCs/>
          <w:b/>
        </w:rPr>
        <w:t xml:space="preserve">Nigeria Abuja</w:t>
      </w:r>
      <w:r>
        <w:t xml:space="preserve"> </w:t>
      </w:r>
      <w:r>
        <w:t xml:space="preserve">requires empathy guided by expertise, and that is the essence of social work.</w:t>
      </w:r>
    </w:p>
    <w:bookmarkEnd w:id="27"/>
    <w:bookmarkStart w:id="28" w:name="selected-references"/>
    <w:p>
      <w:pPr>
        <w:pStyle w:val="Heading3"/>
      </w:pPr>
      <w:r>
        <w:t xml:space="preserve">Selected References</w:t>
      </w:r>
    </w:p>
    <w:p>
      <w:pPr>
        <w:numPr>
          <w:ilvl w:val="0"/>
          <w:numId w:val="1002"/>
        </w:numPr>
        <w:pStyle w:val="Compact"/>
      </w:pPr>
      <w:r>
        <w:t xml:space="preserve">National Bureau of Statistics (NBS). (2022). *Multi Dimensional Poverty Index for Nigeria Abuja Region*.</w:t>
      </w:r>
    </w:p>
    <w:p>
      <w:pPr>
        <w:numPr>
          <w:ilvl w:val="0"/>
          <w:numId w:val="1002"/>
        </w:numPr>
        <w:pStyle w:val="Compact"/>
      </w:pPr>
      <w:r>
        <w:t xml:space="preserve">Nigerian Association of Social Workers. (2019). *Code of Ethics and Professional Conduct*.</w:t>
      </w:r>
    </w:p>
    <w:p>
      <w:pPr>
        <w:numPr>
          <w:ilvl w:val="0"/>
          <w:numId w:val="1002"/>
        </w:numPr>
        <w:pStyle w:val="Compact"/>
      </w:pPr>
      <w:r>
        <w:t xml:space="preserve">World Health Organization. (2018). *Mental Health Gap Action Programme: Integrating Mental Health into General Healthcare in Low-Resource Settings.</w:t>
      </w:r>
    </w:p>
    <w:p>
      <w:pPr>
        <w:pStyle w:val="FirstParagraph"/>
      </w:pPr>
      <w:r>
        <w:rPr>
          <w:iCs/>
          <w:i/>
        </w:rPr>
        <w:t xml:space="preserve">This poster presentation was prepared for the Annual Conference on Social Development and Urban Planning.</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Social Work in Abuja</dc:title>
  <dc:creator/>
  <dc:language>en</dc:language>
  <cp:keywords/>
  <dcterms:created xsi:type="dcterms:W3CDTF">2026-07-29T14:31:00Z</dcterms:created>
  <dcterms:modified xsi:type="dcterms:W3CDTF">2026-07-29T14:31:00Z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