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Los</w:t>
      </w:r>
      <w:r>
        <w:t xml:space="preserve"> </w:t>
      </w:r>
      <w:r>
        <w:t xml:space="preserve">Angeles</w:t>
      </w:r>
    </w:p>
    <w:bookmarkStart w:id="33" w:name="Xde4e6a5e3c09046553771411dff37d62be0b495"/>
    <w:p>
      <w:pPr>
        <w:pStyle w:val="Heading1"/>
      </w:pPr>
      <w:r>
        <w:t xml:space="preserve">The Vital Role of Social Workers in United States Los Angeles</w:t>
      </w:r>
    </w:p>
    <w:p>
      <w:pPr>
        <w:pStyle w:val="FirstParagraph"/>
      </w:pPr>
      <w:r>
        <w:t xml:space="preserve">Navigating Crisis, Advocacy and Community Resilience in a Global Metropolis</w:t>
      </w:r>
    </w:p>
    <w:p>
      <w:pPr>
        <w:pStyle w:val="BodyText"/>
      </w:pPr>
      <w:r>
        <w:br/>
      </w:r>
    </w:p>
    <w:bookmarkStart w:id="20" w:name="abstract"/>
    <w:p>
      <w:pPr>
        <w:pStyle w:val="BodyText"/>
      </w:pPr>
      <w:r>
        <w:rPr>
          <w:bCs/>
          <w:b/>
        </w:rPr>
        <w:t xml:space="preserve">Abstract:</w:t>
      </w:r>
      <w:r>
        <w:t xml:space="preserve">This poster presentation explores the critical functions of social workers within the unique urban landscape of Los Angeles California USA. By examining direct clinical practice case management housing stability initiatives and policy advocacy we highlight how social workers address complex issues such as homelessness mental health crises and child welfare. This document underscores the necessity of robust support systems for both clients and practitioners to effectively serve one of the most diverse and populous regions in the United States.</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United States presents a complex tapestry of social challenges but nowhere is this more evident than in Los Angeles California. As the second-most populous city in the nation and a global hub for entertainment technology and international trade Los Angeles faces unique socioeconomic disparities. From widespread homelessness to income inequality that places it among the highest-cost living areas in the world, the need for skilled Social Workers has never been more critical.</w:t>
      </w:r>
    </w:p>
    <w:p>
      <w:pPr>
        <w:pStyle w:val="BodyText"/>
      </w:pPr>
      <w:r>
        <w:t xml:space="preserve">This poster presentation aims to highlight the multifaceted role of</w:t>
      </w:r>
      <w:r>
        <w:t xml:space="preserve"> </w:t>
      </w:r>
      <w:r>
        <w:rPr>
          <w:bCs/>
          <w:b/>
        </w:rPr>
        <w:t xml:space="preserve">Social Workers</w:t>
      </w:r>
      <w:r>
        <w:t xml:space="preserve"> </w:t>
      </w:r>
      <w:r>
        <w:t xml:space="preserve">within</w:t>
      </w:r>
    </w:p>
    <w:p>
      <w:pPr>
        <w:pStyle w:val="BodyText"/>
      </w:pPr>
      <w:r>
        <w:t xml:space="preserve">United States Los Angeles , exploring their impact on community stability mental health support and systemic advocacy.</w:t>
      </w:r>
    </w:p>
    <w:bookmarkEnd w:id="21"/>
    <w:bookmarkStart w:id="22" w:name="la-context"/>
    <w:p>
      <w:pPr>
        <w:pStyle w:val="Heading2"/>
      </w:pPr>
      <w:r>
        <w:t xml:space="preserve">The Los Angeles Context</w:t>
      </w:r>
    </w:p>
    <w:p>
      <w:pPr>
        <w:pStyle w:val="FirstParagraph"/>
      </w:pPr>
      <w:r>
        <w:t xml:space="preserve">Los Angeles is a city of contrasts. While it boasts significant economic power, it also grapples with a severe housing crisis. According recent data from local shelters and county reports thousands of individuals remain unsheltered or at risk of homelessness. This demographic includes veterans families children and individuals struggling with substance use disorders and mental health issues.</w:t>
      </w:r>
    </w:p>
    <w:p>
      <w:pPr>
        <w:pStyle w:val="BodyText"/>
      </w:pPr>
      <w:r>
        <w:t xml:space="preserve">The density population combined with limited affordable housing creates a pressure cooker effect that strains existing social services. Therefore Social Workers are not merely counselors but are essential first responders case managers and system navigators who operate on the front lines of this crisis.</w:t>
      </w:r>
    </w:p>
    <w:bookmarkEnd w:id="22"/>
    <w:bookmarkStart w:id="25" w:name="key-roles-of-social-workers-in-la"/>
    <w:p>
      <w:pPr>
        <w:pStyle w:val="Heading2"/>
      </w:pPr>
      <w:r>
        <w:t xml:space="preserve">Key Roles of Social Workers in LA</w:t>
      </w:r>
    </w:p>
    <w:bookmarkStart w:id="23" w:name="direct-clinical-practice"/>
    <w:p>
      <w:pPr>
        <w:pStyle w:val="Heading3"/>
      </w:pPr>
      <w:r>
        <w:t xml:space="preserve">Direct Clinical Practice</w:t>
      </w:r>
    </w:p>
    <w:p>
      <w:pPr>
        <w:pStyle w:val="FirstParagraph"/>
      </w:pPr>
      <w:r>
        <w:t xml:space="preserve">In Los Angeles licensed Clinical Social Workers (LCSWs) provide essential therapeutic services to populations that may not have access to private healthcare. Many of these practitioners work in community health centers in South LA East LA and other underserved areas. They treat trauma related to violence poverty displacement and systemic discrimination. Given the high prevalence of PTSD among homeless veterans and survivors of domestic violence the clinical intervention provided by social workers is vital for individual recovery and stability.</w:t>
      </w:r>
    </w:p>
    <w:bookmarkEnd w:id="23"/>
    <w:bookmarkStart w:id="24" w:name="case-management-resource-navigation"/>
    <w:p>
      <w:pPr>
        <w:pStyle w:val="Heading3"/>
      </w:pPr>
      <w:r>
        <w:t xml:space="preserve">Case Management &amp; Resource Navigation</w:t>
      </w:r>
    </w:p>
    <w:p>
      <w:pPr>
        <w:pStyle w:val="FirstParagraph"/>
      </w:pPr>
      <w:r>
        <w:t xml:space="preserve">The complexity of the welfare system in California requires expert navigation. Social Workers act as bridges between vulnerable individuals and essential resources such as Medi-Cal housing vouchers food assistance and job training programs. In Los Angeles County which is one of the largest counties in the US by population a single social worker often manages a heavy caseload requiring them to be efficient advocates ensuring that clients receive timely access to life-saving benefits.</w:t>
      </w:r>
    </w:p>
    <w:bookmarkEnd w:id="24"/>
    <w:bookmarkEnd w:id="25"/>
    <w:bookmarkStart w:id="26" w:name="critical-issues-addressed"/>
    <w:p>
      <w:pPr>
        <w:pStyle w:val="Heading2"/>
      </w:pPr>
      <w:r>
        <w:t xml:space="preserve">Critical Issues Addressed</w:t>
      </w:r>
    </w:p>
    <w:p>
      <w:pPr>
        <w:numPr>
          <w:ilvl w:val="0"/>
          <w:numId w:val="1001"/>
        </w:numPr>
        <w:pStyle w:val="Compact"/>
      </w:pPr>
      <w:r>
        <w:rPr>
          <w:bCs/>
          <w:b/>
        </w:rPr>
        <w:t xml:space="preserve">Housing Instability:</w:t>
      </w:r>
      <w:r>
        <w:t xml:space="preserve"> </w:t>
      </w:r>
      <w:r>
        <w:t xml:space="preserve">Social workers collaborate with non-profits like the Los Angeles Homeless Services Authority (LAHSA) to provide housing first interventions and supportive housing placements.</w:t>
      </w:r>
    </w:p>
    <w:p>
      <w:pPr>
        <w:numPr>
          <w:ilvl w:val="0"/>
          <w:numId w:val="1001"/>
        </w:numPr>
        <w:pStyle w:val="Compact"/>
      </w:pPr>
      <w:r>
        <w:rPr>
          <w:bCs/>
          <w:b/>
        </w:rPr>
        <w:t xml:space="preserve">Mental Health Crisis:</w:t>
      </w:r>
      <w:r>
        <w:t xml:space="preserve"> </w:t>
      </w:r>
      <w:r>
        <w:t xml:space="preserve">With the rise of mental health emergencies social workers are integral to crisis intervention teams working alongside police and medical staff to de-escalate situations involving individuals with severe psychiatric disorders.</w:t>
      </w:r>
    </w:p>
    <w:p>
      <w:pPr>
        <w:numPr>
          <w:ilvl w:val="0"/>
          <w:numId w:val="1001"/>
        </w:numPr>
        <w:pStyle w:val="Compact"/>
      </w:pPr>
      <w:r>
        <w:rPr>
          <w:bCs/>
          <w:b/>
        </w:rPr>
        <w:t xml:space="preserve">Youth Welfare:</w:t>
      </w:r>
      <w:r>
        <w:t xml:space="preserve"> </w:t>
      </w:r>
      <w:r>
        <w:t xml:space="preserve">Child welfare social workers in Los Angeles navigate high-stakes environments protecting vulnerable children while working toward family reunification whenever safe and possible through intensive family preservation services.</w:t>
      </w:r>
    </w:p>
    <w:bookmarkEnd w:id="26"/>
    <w:bookmarkStart w:id="27" w:name="data-impact"/>
    <w:p>
      <w:pPr>
        <w:pStyle w:val="Heading2"/>
      </w:pPr>
      <w:r>
        <w:t xml:space="preserve">Data &amp; Impact</w:t>
      </w:r>
    </w:p>
    <w:p>
      <w:pPr>
        <w:pStyle w:val="FirstParagraph"/>
      </w:pPr>
      <w:r>
        <w:t xml:space="preserve">*While specific numbers vary by year the demand for mental health services in Los Angeles County has increased significantly post-pandemic.*</w:t>
      </w:r>
      <w:r>
        <w:br/>
      </w:r>
      <w:r>
        <w:br/>
      </w:r>
      <w:r>
        <w:t xml:space="preserve">Studies indicate that for every dollar invested in social work interventions such as housing support and mental health counseling the return on investment includes reduced emergency room visits lower incarceration rates and improved long-term community productivity. Social workers do not just alleviate symptoms; they address root causes through policy advocacy and community organizing.</w:t>
      </w:r>
    </w:p>
    <w:bookmarkEnd w:id="27"/>
    <w:bookmarkStart w:id="28" w:name="challenges-faced-by-social-workers"/>
    <w:p>
      <w:pPr>
        <w:pStyle w:val="Heading2"/>
      </w:pPr>
      <w:r>
        <w:t xml:space="preserve">Challenges Faced by Social Workers</w:t>
      </w:r>
    </w:p>
    <w:p>
      <w:pPr>
        <w:pStyle w:val="FirstParagraph"/>
      </w:pPr>
      <w:r>
        <w:rPr>
          <w:bCs/>
          <w:b/>
        </w:rPr>
        <w:t xml:space="preserve">Burnout and Vicarious Trauma:</w:t>
      </w:r>
    </w:p>
    <w:p>
      <w:pPr>
        <w:pStyle w:val="BodyText"/>
      </w:pPr>
      <w:r>
        <w:t xml:space="preserve">The emotional toll of working in a high-stress environment with limited resources is significant. High caseloads often lead to burnout which affects retention rates. This creates a staffing shortage that exacerbates the very problems social workers are trying to solve.</w:t>
      </w:r>
    </w:p>
    <w:p>
      <w:pPr>
        <w:pStyle w:val="BodyText"/>
      </w:pPr>
      <w:r>
        <w:rPr>
          <w:bCs/>
          <w:b/>
        </w:rPr>
        <w:t xml:space="preserve">Funding Limitations:</w:t>
      </w:r>
    </w:p>
    <w:p>
      <w:pPr>
        <w:pStyle w:val="BodyText"/>
      </w:pPr>
      <w:r>
        <w:t xml:space="preserve">Much of the social work infrastructure in Los Angeles relies on grants and public funding which can be volatile. Social workers constantly advocate for sustained funding streams to ensure continuity of care for long-term clients.</w:t>
      </w:r>
    </w:p>
    <w:bookmarkEnd w:id="28"/>
    <w:bookmarkStart w:id="32" w:name="conclusion-future-directions"/>
    <w:p>
      <w:pPr>
        <w:pStyle w:val="Heading2"/>
      </w:pPr>
      <w:r>
        <w:t xml:space="preserve">Conclusion &amp; Future Directions</w:t>
      </w:r>
    </w:p>
    <w:p>
      <w:pPr>
        <w:pStyle w:val="FirstParagraph"/>
      </w:pPr>
      <w:r>
        <w:t xml:space="preserve">The role of the</w:t>
      </w:r>
      <w:r>
        <w:t xml:space="preserve"> </w:t>
      </w:r>
      <w:r>
        <w:rPr>
          <w:bCs/>
          <w:b/>
        </w:rPr>
        <w:t xml:space="preserve">Social Worker</w:t>
      </w:r>
      <w:r>
        <w:t xml:space="preserve"> </w:t>
      </w:r>
      <w:r>
        <w:t xml:space="preserve">is indispensable. They are the backbone of the social safety net preventing individuals from falling through the cracks of a massive and complex urban system. Moving forward there is a need for:</w:t>
      </w:r>
    </w:p>
    <w:p>
      <w:pPr>
        <w:pStyle w:val="BodyText"/>
      </w:pPr>
      <w:r>
        <w:rPr>
          <w:bCs/>
          <w:b/>
        </w:rPr>
        <w:t xml:space="preserve">Increased Investment:</w:t>
      </w:r>
      <w:r>
        <w:t xml:space="preserve"> </w:t>
      </w:r>
      <w:r>
        <w:t xml:space="preserve">Greater public funding for mental health and housing programs.</w:t>
      </w:r>
    </w:p>
    <w:p>
      <w:pPr>
        <w:pStyle w:val="BodyText"/>
      </w:pPr>
      <w:r>
        <w:rPr>
          <w:bCs/>
          <w:b/>
        </w:rPr>
        <w:t xml:space="preserve">Cultural Competency Training:</w:t>
      </w:r>
    </w:p>
    <w:bookmarkStart w:id="29" w:name="expanding-the-scope-of-practice"/>
    <w:p>
      <w:pPr>
        <w:pStyle w:val="Heading3"/>
      </w:pPr>
      <w:r>
        <w:t xml:space="preserve">Expanding the Scope of Practice</w:t>
      </w:r>
    </w:p>
    <w:p>
      <w:pPr>
        <w:pStyle w:val="FirstParagraph"/>
      </w:pPr>
      <w:r>
        <w:t xml:space="preserve">In response to the evolving landscape of Los Angeles, social workers are increasingly adopting a holistic approach. This involves integrating telehealth services to reach remote areas in the sprawling city, such as parts of the Antelope Valley or San Fernando Valley. Furthermore, there is a growing emphasis on trauma-informed care which recognizes that many clients in LA have experienced significant adverse childhood experiences or community violence.</w:t>
      </w:r>
    </w:p>
    <w:bookmarkEnd w:id="29"/>
    <w:bookmarkStart w:id="30" w:name="the-intersection-of-policy-and-practice"/>
    <w:p>
      <w:pPr>
        <w:pStyle w:val="Heading3"/>
      </w:pPr>
      <w:r>
        <w:t xml:space="preserve">The Intersection of Policy and Practice</w:t>
      </w:r>
    </w:p>
    <w:p>
      <w:pPr>
        <w:pStyle w:val="FirstParagraph"/>
      </w:pPr>
      <w:r>
        <w:t xml:space="preserve">Social workers in Los Angeles are uniquely positioned to influence local policy. By collecting data from their casework they can provide empirical evidence that supports legislative changes. For instance advocacy for "Housing First" policies has been strengthened by social worker testimonials regarding the health outcomes of stable housing versus street homelessness. This macro-level work is crucial for long-term systemic change in the United States.</w:t>
      </w:r>
    </w:p>
    <w:bookmarkEnd w:id="30"/>
    <w:bookmarkStart w:id="31" w:name="collaborative-networks"/>
    <w:p>
      <w:pPr>
        <w:pStyle w:val="Heading3"/>
      </w:pPr>
      <w:r>
        <w:t xml:space="preserve">Collaborative Networks</w:t>
      </w:r>
    </w:p>
    <w:p>
      <w:pPr>
        <w:pStyle w:val="FirstParagraph"/>
      </w:pPr>
      <w:r>
        <w:t xml:space="preserve">No single agency can solve these problems alone. Social workers in LA are key connectors in a network that includes law enforcement schools hospitals religious institutions and non-profit organizations. These collaborative networks ensure that when a crisis occurs, whether it is a natural disaster like the threat of wildfires or an individual emergency, the response is coordinated and comprehensive.</w:t>
      </w:r>
    </w:p>
    <w:bookmarkEnd w:id="31"/>
    <w:p>
      <w:r>
        <w:pict>
          <v:rect style="width:0;height:1.5pt" o:hralign="center" o:hrstd="t" o:hr="t"/>
        </w:pict>
      </w:r>
    </w:p>
    <w:p>
      <w:pPr>
        <w:pStyle w:val="FirstParagraph"/>
      </w:pPr>
      <w:r>
        <w:rPr>
          <w:bCs/>
          <w:b/>
        </w:rPr>
        <w:t xml:space="preserve">Contact Information:</w:t>
      </w:r>
      <w:r>
        <w:br/>
      </w:r>
      <w:r>
        <w:t xml:space="preserve">Author Name</w:t>
      </w:r>
      <w:r>
        <w:br/>
      </w:r>
      <w:r>
        <w:t xml:space="preserve">Department of Social Work</w:t>
      </w:r>
      <w:r>
        <w:br/>
      </w:r>
      <w:r>
        <w:t xml:space="preserve">Los Angeles, California</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Social Workers in Los Angeles</dc:title>
  <dc:creator/>
  <dc:language>en</dc:language>
  <cp:keywords/>
  <dcterms:created xsi:type="dcterms:W3CDTF">2026-07-29T16:27:04Z</dcterms:created>
  <dcterms:modified xsi:type="dcterms:W3CDTF">2026-07-29T16:27:04Z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