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w:t>
      </w:r>
      <w:r>
        <w:t xml:space="preserve"> </w:t>
      </w:r>
      <w:r>
        <w:t xml:space="preserve">Engineering</w:t>
      </w:r>
      <w:r>
        <w:t xml:space="preserve"> </w:t>
      </w:r>
      <w:r>
        <w:t xml:space="preserve">in</w:t>
      </w:r>
      <w:r>
        <w:t xml:space="preserve"> </w:t>
      </w:r>
      <w:r>
        <w:t xml:space="preserve">Argentina:</w:t>
      </w:r>
      <w:r>
        <w:t xml:space="preserve"> </w:t>
      </w:r>
      <w:r>
        <w:t xml:space="preserve">Innovation</w:t>
      </w:r>
      <w:r>
        <w:t xml:space="preserve"> </w:t>
      </w:r>
      <w:r>
        <w:t xml:space="preserve">and</w:t>
      </w:r>
      <w:r>
        <w:t xml:space="preserve"> </w:t>
      </w:r>
      <w:r>
        <w:t xml:space="preserve">Global</w:t>
      </w:r>
      <w:r>
        <w:t xml:space="preserve"> </w:t>
      </w:r>
      <w:r>
        <w:t xml:space="preserve">Integration</w:t>
      </w:r>
    </w:p>
    <w:bookmarkStart w:id="21" w:name="X6843dff7713e47927a477585079a6b34e56def5"/>
    <w:p>
      <w:pPr>
        <w:pStyle w:val="Heading1"/>
      </w:pPr>
      <w:r>
        <w:t xml:space="preserve">Bridging Local Talent with Global Technology:</w:t>
      </w:r>
    </w:p>
    <w:p>
      <w:pPr>
        <w:pStyle w:val="FirstParagraph"/>
      </w:pPr>
      <w:r>
        <w:t xml:space="preserve">The Evolution and Impact of Software Engineering in Argentina Buenos Aires</w:t>
      </w:r>
    </w:p>
    <w:bookmarkStart w:id="20" w:name="X6b7ad33a7d97c41cc452d23b892fa73d6d58e28"/>
    <w:p>
      <w:pPr>
        <w:pStyle w:val="Heading3"/>
      </w:pPr>
      <w:r>
        <w:t xml:space="preserve">An Academic Poster Presentation on Regional Tech Ecosystems and Development Methodologies</w:t>
      </w:r>
    </w:p>
    <w:bookmarkEnd w:id="20"/>
    <w:bookmarkEnd w:id="21"/>
    <w:p>
      <w:pPr>
        <w:pStyle w:val="FirstParagraph"/>
      </w:pPr>
      <w:r>
        <w:rPr>
          <w:bCs/>
          <w:b/>
        </w:rPr>
        <w:t xml:space="preserve">Presentation By:</w:t>
      </w:r>
      <w:r>
        <w:t xml:space="preserve"> </w:t>
      </w:r>
      <w:r>
        <w:t xml:space="preserve">Research Group on Latin American Digital Infrastructure</w:t>
      </w:r>
    </w:p>
    <w:p>
      <w:pPr>
        <w:pStyle w:val="BodyText"/>
      </w:pPr>
      <w:r>
        <w:rPr>
          <w:bCs/>
          <w:b/>
        </w:rPr>
        <w:t xml:space="preserve">Institution:</w:t>
      </w:r>
      <w:r>
        <w:t xml:space="preserve"> </w:t>
      </w:r>
      <w:r>
        <w:t xml:space="preserve">University of Buenos Aires (UBA) &amp; National Scientific and Technical Research Council (CONICET)</w:t>
      </w:r>
    </w:p>
    <w:p>
      <w:pPr>
        <w:pStyle w:val="BodyText"/>
      </w:pPr>
      <w:r>
        <w:rPr>
          <w:bCs/>
          <w:b/>
        </w:rPr>
        <w:t xml:space="preserve">Date: October 2023</w:t>
      </w:r>
    </w:p>
    <w:bookmarkStart w:id="22" w:name="abstract"/>
    <w:p>
      <w:pPr>
        <w:pStyle w:val="Heading2"/>
      </w:pPr>
      <w:r>
        <w:t xml:space="preserve">Abstract</w:t>
      </w:r>
    </w:p>
    <w:p>
      <w:pPr>
        <w:pStyle w:val="FirstParagraph"/>
      </w:pPr>
      <w:r>
        <w:t xml:space="preserve">This poster presents a comprehensive analysis of the Software Engineer ecosystem within Argentina Buenos Aires, highlighting its transformation from a niche academic pursuit to a central pillar of the national economy. As one of the most dynamic tech hubs in Latin America, Buenos Aires has become synonymous with high-quality software development, remote work integration for international clients and robust startup innovation. This study explores the educational frameworks producing these Software Engineer professionals ,the economic impacts driven by their output and challenges regarding infrastructure stability and policy support.</w:t>
      </w:r>
    </w:p>
    <w:p>
      <w:pPr>
        <w:pStyle w:val="BodyText"/>
      </w:pPr>
      <w:r>
        <w:t xml:space="preserve">The focus remains on how the unique cultural and economic context of Argentina Buenos Aires influences software architecture decisions, team dynamics in Agile environments, and the adoption of emerging technologies such as Artificial Intelligence (AI) Big Data. By examining case studies from local tech parks like INNOBA and Corredor Tecnológico this paper argues that Software Engineer talent in this region is not only competitive globally but also culturally adapted to serve diverse international markets.</w:t>
      </w:r>
    </w:p>
    <w:bookmarkEnd w:id="22"/>
    <w:bookmarkStart w:id="23" w:name="X1dddd9db5af555b4d433f991d4adfa4774c89ec"/>
    <w:p>
      <w:pPr>
        <w:pStyle w:val="Heading2"/>
      </w:pPr>
      <w:r>
        <w:t xml:space="preserve">Introduction: The Buenos Aires Tech Landscape</w:t>
      </w:r>
    </w:p>
    <w:p>
      <w:pPr>
        <w:pStyle w:val="FirstParagraph"/>
      </w:pPr>
      <w:r>
        <w:t xml:space="preserve">The narrative of Software Engineer in Argentina is deeply intertwined with the socioeconomic fabric of Buenos Aires. Historically, Argentine universities have placed a strong emphasis on theoretical computer science and mathematics, providing a rigorous foundation for students entering the field. However ,the last decade has seen a significant shift towards practical application driven by demand from global enterprises.</w:t>
      </w:r>
    </w:p>
    <w:p>
      <w:pPr>
        <w:pStyle w:val="BodyText"/>
      </w:pPr>
      <w:r>
        <w:t xml:space="preserve">Buenos Aires serves as the capital city where approximately 70% of Argentina’s tech jobs are concentrated. It hosts major multinational corporations’ development centers and a vibrant array of startups known as "unicornios". For any academic discussion on Software Engineer roles, understanding this geographic concentration is crucial. The city offers a unique blend of traditional European architectural heritage and cutting-edge digital infrastructure, creating an environment where modern development methodologies thrive amidst historical challenges.</w:t>
      </w:r>
    </w:p>
    <w:p>
      <w:pPr>
        <w:pStyle w:val="BodyText"/>
      </w:pPr>
      <w:r>
        <w:t xml:space="preserve">This presentation aims to dissect the specific competencies required by Software Engineer in this market. Unlike other regions ,the Argentine Software Engineer must often be bilingual (Spanish/English) and culturally agile due to the high prevalence of near-shoring models for US and European clients. This linguistic capability allows for seamless communication, reducing latency in project feedback loops.</w:t>
      </w:r>
    </w:p>
    <w:bookmarkEnd w:id="23"/>
    <w:bookmarkStart w:id="24" w:name="Xd7bdf479fff48f2921e33f63829a1b0de1ca560"/>
    <w:p>
      <w:pPr>
        <w:pStyle w:val="Heading2"/>
      </w:pPr>
      <w:r>
        <w:t xml:space="preserve">Educational Pathways and Skill Acquisition</w:t>
      </w:r>
    </w:p>
    <w:p>
      <w:pPr>
        <w:pStyle w:val="FirstParagraph"/>
      </w:pPr>
      <w:r>
        <w:t xml:space="preserve">The production of qualified Software Engineer professionals in Argentina Buenos Aires relies on a hybrid model involving public universities such as Universidad de Buenos Aires (UBA) and Universidad Nacional de Quilmes alongside private institutes like UTN (Universidad Tecnológica Nacional).</w:t>
      </w:r>
    </w:p>
    <w:p>
      <w:pPr>
        <w:numPr>
          <w:ilvl w:val="0"/>
          <w:numId w:val="1001"/>
        </w:numPr>
        <w:pStyle w:val="Compact"/>
      </w:pPr>
      <w:r>
        <w:t xml:space="preserve">Academic Rigor: University programs provide deep knowledge in algorithms , data structures, and system architecture. This theoretical base allows graduates to adapt quickly to new programming languages and frameworks.</w:t>
      </w:r>
    </w:p>
    <w:p>
      <w:pPr>
        <w:numPr>
          <w:ilvl w:val="0"/>
          <w:numId w:val="1001"/>
        </w:numPr>
        <w:pStyle w:val="Compact"/>
      </w:pPr>
      <w:r>
        <w:t xml:space="preserve">Coding Bootcamps &amp; Private Institutes: To address the skills gap , numerous coding schools have emerged in Buenos Aires. These programs focus heavily on full-stack development, DevOps practices, and cloud computing (AWS/Azure). They are instrumental in upskilling mid-career professionals.</w:t>
      </w:r>
    </w:p>
    <w:p>
      <w:pPr>
        <w:numPr>
          <w:ilvl w:val="0"/>
          <w:numId w:val="1001"/>
        </w:numPr>
        <w:pStyle w:val="Compact"/>
      </w:pPr>
      <w:r>
        <w:t xml:space="preserve">Certifications: There is a growing trend towards obtaining international certifications (e.g., AWS Certified Developer, Google Cloud Engineer) which validates the competence of the Software Engineer on a global scale.</w:t>
      </w:r>
    </w:p>
    <w:p>
      <w:pPr>
        <w:pStyle w:val="FirstParagraph"/>
      </w:pPr>
      <w:r>
        <w:t xml:space="preserve">This dual-track education system ensures that the Software Engineer workforce in Argentina Buenos Aires is both theoretically sound and practically proficient.</w:t>
      </w:r>
    </w:p>
    <w:bookmarkEnd w:id="24"/>
    <w:bookmarkStart w:id="25" w:name="X059a84c2209d6d07176659221406c259261b652"/>
    <w:p>
      <w:pPr>
        <w:pStyle w:val="Heading2"/>
      </w:pPr>
      <w:r>
        <w:t xml:space="preserve">Economic Contribution and Global Integration</w:t>
      </w:r>
    </w:p>
    <w:p>
      <w:pPr>
        <w:pStyle w:val="FirstParagraph"/>
      </w:pPr>
      <w:r>
        <w:t xml:space="preserve">The software export sector generated by Software Engineer in Argentina Buenos Aires contributes significantly to the country's GDP. Despite economic volatility including inflation and currency fluctuations the tech sector has demonstrated remarkable resilience.</w:t>
      </w:r>
    </w:p>
    <w:p>
      <w:pPr>
        <w:pStyle w:val="BodyText"/>
      </w:pPr>
      <w:r>
        <w:t xml:space="preserve">Buenos Aires is no longer just a cost-arbitrage destination but a value-addition hub. Companies are hiring local Software Engineer not just for routine coding tasks but for complex problem-solving, product design, and technical leadership. The rise of "Deep Tech" startups in areas like fintech (e.g., Mercado Pago), agrotech, and health-tech highlights the advanced capabilities of the local workforce.</w:t>
      </w:r>
    </w:p>
    <w:p>
      <w:pPr>
        <w:pStyle w:val="BodyText"/>
      </w:pPr>
      <w:r>
        <w:t xml:space="preserve">Furthermore ,the presence of global companies such as Microsoft Amazon Google and IBM establishing offices or partnership hubs in Buenos Aires underscores the city’s status as a premier destination for tech investment. These entities collaborate with local universities creating internship pipelines that feed directly into professional Software Engineer roles.</w:t>
      </w:r>
    </w:p>
    <w:bookmarkEnd w:id="25"/>
    <w:bookmarkStart w:id="26" w:name="challenges-and-strategic-opportunities"/>
    <w:p>
      <w:pPr>
        <w:pStyle w:val="Heading2"/>
      </w:pPr>
      <w:r>
        <w:t xml:space="preserve">Challenges and Strategic Opportunities</w:t>
      </w:r>
    </w:p>
    <w:p>
      <w:pPr>
        <w:pStyle w:val="FirstParagraph"/>
      </w:pPr>
      <w:r>
        <w:t xml:space="preserve">While the prospects are bright, Software Engineer in Argentina Buenos Aires face distinct challenges:</w:t>
      </w:r>
    </w:p>
    <w:p>
      <w:pPr>
        <w:numPr>
          <w:ilvl w:val="0"/>
          <w:numId w:val="1002"/>
        </w:numPr>
        <w:pStyle w:val="Compact"/>
      </w:pPr>
      <w:r>
        <w:t xml:space="preserve">Infrastructure Reliability: Occasional internet connectivity issues and power outages necessitate robust contingency planning for development teams.</w:t>
      </w:r>
    </w:p>
    <w:p>
      <w:pPr>
        <w:numPr>
          <w:ilvl w:val="0"/>
          <w:numId w:val="1002"/>
        </w:numPr>
        <w:pStyle w:val="Compact"/>
      </w:pPr>
      <w:r>
        <w:t xml:space="preserve">Talent Retention:The high demand for Software Engineer leads to significant competition among employers, resulting in salary inflation and potential brain drain if local opportunities do not match global standards.</w:t>
      </w:r>
    </w:p>
    <w:p>
      <w:pPr>
        <w:numPr>
          <w:ilvl w:val="0"/>
          <w:numId w:val="1002"/>
        </w:numPr>
        <w:pStyle w:val="Compact"/>
      </w:pPr>
      <w:r>
        <w:t xml:space="preserve">Regulatory Environment: Navigating complex tax regulations and foreign exchange controls can hinder the operations of tech firms paying salaries in USD while operating in ARS.</w:t>
      </w:r>
    </w:p>
    <w:p>
      <w:pPr>
        <w:pStyle w:val="FirstParagraph"/>
      </w:pPr>
      <w:r>
        <w:t xml:space="preserve">To address these issues, this poster proposes stronger public-private partnerships. The government must continue supporting digital infrastructure upgrades and streamlining regulatory frameworks for tech exports. Simultaneously, academic institutions should update curricula to include more focus on cybersecurity blockchain and AI ethics ensuring that the next generation of Software Engineer is prepared for future technological paradigms.</w:t>
      </w:r>
    </w:p>
    <w:bookmarkEnd w:id="26"/>
    <w:bookmarkStart w:id="27" w:name="conclusion"/>
    <w:p>
      <w:pPr>
        <w:pStyle w:val="Heading2"/>
      </w:pPr>
      <w:r>
        <w:t xml:space="preserve">Conclusion</w:t>
      </w:r>
    </w:p>
    <w:p>
      <w:pPr>
        <w:pStyle w:val="FirstParagraph"/>
      </w:pPr>
      <w:r>
        <w:t xml:space="preserve">In summary, the landscape of Software Engineer in Argentina Buenos Aires represents a compelling case study of regional tech excellence amidst economic complexity. The city has successfully positioned itself as a global player in software development through a combination of strong academic foundations , entrepreneurial spirit and linguistic adaptability.</w:t>
      </w:r>
    </w:p>
    <w:p>
      <w:pPr>
        <w:pStyle w:val="BodyText"/>
      </w:pPr>
      <w:r>
        <w:t xml:space="preserve">The data presented here indicates that the future of Software Engineer in this region is bright, provided that strategic interventions support infrastructure stability and talent retention. As Buenos Aires continues to evolve into a smart city with advanced IoT capabilities the role of Software Engineer will expand beyond traditional application development into systemic urban optimization and digital governance.</w:t>
      </w:r>
    </w:p>
    <w:bookmarkEnd w:id="27"/>
    <w:bookmarkStart w:id="28" w:name="key-takeaways"/>
    <w:p>
      <w:pPr>
        <w:pStyle w:val="Heading3"/>
      </w:pPr>
      <w:r>
        <w:t xml:space="preserve">Key Takeaways</w:t>
      </w:r>
    </w:p>
    <w:p>
      <w:pPr>
        <w:pStyle w:val="FirstParagraph"/>
      </w:pPr>
      <w:r>
        <w:t xml:space="preserve">1. Buenos Aires is a critical hub for Software Engineer talent in Latin America due to high educational standards and English proficiency.</w:t>
      </w:r>
    </w:p>
    <w:p>
      <w:pPr>
        <w:pStyle w:val="BodyText"/>
      </w:pPr>
      <w:r>
        <w:t xml:space="preserve">2. The economic contribution of the software export sector remains resilient despite national macroeconomic challenges.</w:t>
      </w:r>
    </w:p>
    <w:p>
      <w:pPr>
        <w:pStyle w:val="BodyText"/>
      </w:pPr>
      <w:r>
        <w:rPr>
          <w:bCs/>
          <w:b/>
        </w:rPr>
        <w:t xml:space="preserve">3. Future Success depends on continuous innovation in education (AI/ML focus) and improved digital infrastructure reliability.</w:t>
      </w:r>
    </w:p>
    <w:p>
      <w:pPr>
        <w:pStyle w:val="BodyText"/>
      </w:pPr>
      <w:r>
        <w:t xml:space="preserve">© 2023 Academic Poster Presentation | Software Engineering Research Group | Buenos Aires, Argentina</w:t>
      </w:r>
    </w:p>
    <w:p>
      <w:pPr>
        <w:pStyle w:val="BodyText"/>
      </w:pPr>
      <w:r>
        <w:t xml:space="preserve">Contact: research@techargentina.edu.ar | www.buenosairstech.com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Engineering in Argentina: Innovation and Global Integration</dc:title>
  <dc:creator/>
  <dc:language>en</dc:language>
  <cp:keywords/>
  <dcterms:created xsi:type="dcterms:W3CDTF">2026-07-29T05:30:31Z</dcterms:created>
  <dcterms:modified xsi:type="dcterms:W3CDTF">2026-07-29T05:30:31Z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