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Poster</w:t>
      </w:r>
      <w:r>
        <w:t xml:space="preserve"> </w:t>
      </w:r>
      <w:r>
        <w:t xml:space="preserve">Presentation:</w:t>
      </w:r>
      <w:r>
        <w:t xml:space="preserve"> </w:t>
      </w:r>
      <w:r>
        <w:t xml:space="preserve">Brisbane</w:t>
      </w:r>
      <w:r>
        <w:t xml:space="preserve"> </w:t>
      </w:r>
      <w:r>
        <w:t xml:space="preserve">Context</w:t>
      </w:r>
    </w:p>
    <w:bookmarkStart w:id="20" w:name="X403f3d31e11651337e973d5a8271d611a4e486a"/>
    <w:p>
      <w:pPr>
        <w:pStyle w:val="Heading1"/>
      </w:pPr>
      <w:r>
        <w:t xml:space="preserve">The Evolving Role of the Software Engineer in Brisbane’s Emerging Tech Ecosystem</w:t>
      </w:r>
    </w:p>
    <w:p>
      <w:pPr>
        <w:pStyle w:val="FirstParagraph"/>
      </w:pPr>
      <w:r>
        <w:t xml:space="preserve">Author: [Name Redacted for Poster]</w:t>
      </w:r>
      <w:r>
        <w:br/>
      </w:r>
      <w:r>
        <w:t xml:space="preserve">Institution: Academic Research Group</w:t>
      </w:r>
      <w:r>
        <w:br/>
      </w:r>
      <w:r>
        <w:t xml:space="preserve">Australia, Brisbane</w:t>
      </w:r>
    </w:p>
    <w:bookmarkEnd w:id="20"/>
    <w:bookmarkStart w:id="21" w:name="abstract"/>
    <w:p>
      <w:pPr>
        <w:pStyle w:val="Heading2"/>
      </w:pPr>
      <w:r>
        <w:t xml:space="preserve">Abstract</w:t>
      </w:r>
    </w:p>
    <w:p>
      <w:pPr>
        <w:pStyle w:val="FirstParagraph"/>
      </w:pPr>
      <w:r>
        <w:t xml:space="preserve">This poster presentation explores the multifaceted role of the Software Engineer within the unique socio-economic and technological landscape of Australia, specifically focusing on Brisbane. As a global technology hub transitions from traditional industries to digital-first economies, understanding the specific demands placed on software engineering professionals in Brisbane is crucial. This document synthesizes current trends in local development, regulatory frameworks under Australian law, and the cultural expectations of tech teams in Queensland's capital. By analyzing data from recent industry reports and academic studies, we argue that successful software engineers operating in Australia must possess not only technical proficiency but also a deep understanding of local compliance standards, diversity initiatives, and the collaborative culture prevalent in Brisbane’s growing innovation districts.</w:t>
      </w:r>
    </w:p>
    <w:bookmarkEnd w:id="21"/>
    <w:bookmarkStart w:id="22" w:name="introduction-the-brisbane-context"/>
    <w:p>
      <w:pPr>
        <w:pStyle w:val="Heading2"/>
      </w:pPr>
      <w:r>
        <w:t xml:space="preserve">Introduction: The Brisbane Context</w:t>
      </w:r>
    </w:p>
    <w:p>
      <w:pPr>
        <w:pStyle w:val="FirstParagraph"/>
      </w:pPr>
      <w:r>
        <w:t xml:space="preserve">Brisbane, the capital city of Queensland in Australia, has undergone a significant transformation over the last decade. No longer viewed solely through the lens of tourism and resource management, Brisbane has emerged as a burgeoning center for software development and digital innovation. Key drivers include government support for "Smart Cities" initiatives and an influx of international technology firms establishing regional headquarters in the central business district.</w:t>
      </w:r>
    </w:p>
    <w:p>
      <w:pPr>
        <w:pStyle w:val="BodyText"/>
      </w:pPr>
      <w:r>
        <w:t xml:space="preserve">For the Software Engineer, this shift presents both opportunities and challenges. Unlike Silicon Valley or London, Brisbane offers a different pace of life that influences work-life balance expectations. However, it also requires engineers to adapt to a smaller talent pool initially, fostering higher collaboration between developers and local stakeholders who may have varying levels of digital literacy.</w:t>
      </w:r>
    </w:p>
    <w:bookmarkEnd w:id="22"/>
    <w:bookmarkStart w:id="23" w:name="technical-competencies-required"/>
    <w:p>
      <w:pPr>
        <w:pStyle w:val="Heading2"/>
      </w:pPr>
      <w:r>
        <w:t xml:space="preserve">Technical Competencies Required</w:t>
      </w:r>
    </w:p>
    <w:p>
      <w:pPr>
        <w:pStyle w:val="FirstParagraph"/>
      </w:pPr>
      <w:r>
        <w:t xml:space="preserve">In the Australian market, particularly in Brisbane, employers seek software engineers who are versatile and capable of end-to-end development. The following technical skills are paramount:</w:t>
      </w:r>
    </w:p>
    <w:p>
      <w:pPr>
        <w:numPr>
          <w:ilvl w:val="0"/>
          <w:numId w:val="1001"/>
        </w:numPr>
        <w:pStyle w:val="Compact"/>
      </w:pPr>
      <w:r>
        <w:rPr>
          <w:bCs/>
          <w:b/>
        </w:rPr>
        <w:t xml:space="preserve">Cross-Platform Development:</w:t>
      </w:r>
      <w:r>
        <w:t xml:space="preserve"> </w:t>
      </w:r>
      <w:r>
        <w:t xml:space="preserve">With a diverse mobile user base in Australia proficiency in React Native or Flutter is increasingly valued over native-only solutions for rapid deployment.</w:t>
      </w:r>
    </w:p>
    <w:p>
      <w:pPr>
        <w:numPr>
          <w:ilvl w:val="0"/>
          <w:numId w:val="1001"/>
        </w:numPr>
        <w:pStyle w:val="Compact"/>
      </w:pPr>
      <w:r>
        <w:rPr>
          <w:bCs/>
          <w:b/>
        </w:rPr>
        <w:t xml:space="preserve">AWS and Azure Cloud Architecture:</w:t>
      </w:r>
      <w:r>
        <w:t xml:space="preserve"> </w:t>
      </w:r>
      <w:r>
        <w:t xml:space="preserve">Brisbane’s infrastructure relies heavily on cloud computing. Engineers must demonstrate competence in serverless architectures and containerization (Docker/Kubernetes).</w:t>
      </w:r>
    </w:p>
    <w:p>
      <w:pPr>
        <w:numPr>
          <w:ilvl w:val="0"/>
          <w:numId w:val="1001"/>
        </w:numPr>
        <w:pStyle w:val="Compact"/>
      </w:pPr>
      <w:r>
        <w:rPr>
          <w:bCs/>
          <w:b/>
        </w:rPr>
        <w:t xml:space="preserve">Data Privacy Engineering:</w:t>
      </w:r>
      <w:r>
        <w:t xml:space="preserve"> </w:t>
      </w:r>
      <w:r>
        <w:t xml:space="preserve">Given the strict enforcement of privacy laws, engineers must build security into the code lifecycle from day one.</w:t>
      </w:r>
    </w:p>
    <w:bookmarkEnd w:id="23"/>
    <w:bookmarkStart w:id="24" w:name="Xfde536aa7a2e2c44237a425cfb1601c7a9ae7c3"/>
    <w:p>
      <w:pPr>
        <w:pStyle w:val="Heading2"/>
      </w:pPr>
      <w:r>
        <w:t xml:space="preserve">The Software Engineer’s Role in Innovation</w:t>
      </w:r>
    </w:p>
    <w:p>
      <w:pPr>
        <w:pStyle w:val="FirstParagraph"/>
      </w:pPr>
      <w:r>
        <w:t xml:space="preserve">In Brisbane, software engineers are not merely coders; they are integral partners in business strategy. The local tech scene emphasizes agile methodologies and user-centric design. Engineers are expected to communicate effectively with product managers and non-technical stakeholders, translating complex technical constraints into business language. This collaborative approach is evident in Brisbane’s numerous co-working spaces and hackathon communities, where cross-disciplinary teamwork is the norm.</w:t>
      </w:r>
    </w:p>
    <w:bookmarkEnd w:id="24"/>
    <w:bookmarkStart w:id="28" w:name="Xc063652584ecad205fed30c30b7ad994fef0255"/>
    <w:p>
      <w:pPr>
        <w:pStyle w:val="Heading2"/>
      </w:pPr>
      <w:r>
        <w:t xml:space="preserve">Regulatory Frameworks: Australian Compliance</w:t>
      </w:r>
    </w:p>
    <w:p>
      <w:pPr>
        <w:pStyle w:val="FirstParagraph"/>
      </w:pPr>
      <w:r>
        <w:t xml:space="preserve">A critical aspect of being a software engineer in Australia is adherence to national regulatory standards. Ignorance of these laws can lead to severe legal and financial consequences for both the individual and their organization.</w:t>
      </w:r>
    </w:p>
    <w:bookmarkStart w:id="25" w:name="the-privacy-act-1988-cth"/>
    <w:p>
      <w:pPr>
        <w:pStyle w:val="Heading3"/>
      </w:pPr>
      <w:r>
        <w:t xml:space="preserve">The Privacy Act 1988 (Cth)</w:t>
      </w:r>
    </w:p>
    <w:p>
      <w:pPr>
        <w:pStyle w:val="FirstParagraph"/>
      </w:pPr>
      <w:r>
        <w:t xml:space="preserve">The Australian Privacy Principles (APPs) govern how personal information is collected, used, and disclosed. Software engineers must ensure that applications are designed with "Privacy by Design" principles. This includes data minimization strategies, secure encryption standards for data at rest and in transit, and clear user consent mechanisms within the UI/UX flow.</w:t>
      </w:r>
    </w:p>
    <w:bookmarkEnd w:id="25"/>
    <w:bookmarkStart w:id="26" w:name="the-competition-and-consumer-act-2010"/>
    <w:p>
      <w:pPr>
        <w:pStyle w:val="Heading3"/>
      </w:pPr>
      <w:r>
        <w:t xml:space="preserve">The Competition and Consumer Act 2010</w:t>
      </w:r>
    </w:p>
    <w:p>
      <w:pPr>
        <w:pStyle w:val="FirstParagraph"/>
      </w:pPr>
      <w:r>
        <w:t xml:space="preserve">This act impacts how software products market themselves. False or misleading claims in digital advertising platforms must be avoided. Engineers working on marketing tech stacks must understand the boundaries of automated advertising to ensure compliance with Australian consumer law.</w:t>
      </w:r>
    </w:p>
    <w:bookmarkEnd w:id="26"/>
    <w:bookmarkStart w:id="27" w:name="cyber-security-act-2021"/>
    <w:p>
      <w:pPr>
        <w:pStyle w:val="Heading3"/>
      </w:pPr>
      <w:r>
        <w:t xml:space="preserve">Cyber Security Act 2021</w:t>
      </w:r>
    </w:p>
    <w:p>
      <w:pPr>
        <w:pStyle w:val="FirstParagraph"/>
      </w:pPr>
      <w:r>
        <w:t xml:space="preserve">This legislation has expanded incident reporting requirements for telecommunications entities and critical infrastructure. Software engineers in these sectors must implement robust logging, monitoring, and incident response protocols within their software architecture to detect potential breaches early.</w:t>
      </w:r>
    </w:p>
    <w:bookmarkEnd w:id="27"/>
    <w:bookmarkEnd w:id="28"/>
    <w:bookmarkStart w:id="29" w:name="X7678596bbc8d1aa03f06df3ab4bf82f2d68faa2"/>
    <w:p>
      <w:pPr>
        <w:pStyle w:val="Heading2"/>
      </w:pPr>
      <w:r>
        <w:t xml:space="preserve">Cultural Aspects of Work in Australia Brisbane</w:t>
      </w:r>
    </w:p>
    <w:p>
      <w:pPr>
        <w:pStyle w:val="FirstParagraph"/>
      </w:pPr>
      <w:r>
        <w:t xml:space="preserve">Key Insight:</w:t>
      </w:r>
    </w:p>
    <w:p>
      <w:pPr>
        <w:pStyle w:val="BodyText"/>
      </w:pPr>
      <w:r>
        <w:t xml:space="preserve">The workplace culture in Brisbane is characterized by informality and egalitarianism. The "mateship" culture extends to professional environments, where open communication channels are valued over hierarchical structures. However, this does not mean a lack of professionalism. Rather, it signifies a high degree of mutual respect.</w:t>
      </w:r>
    </w:p>
    <w:p>
      <w:pPr>
        <w:pStyle w:val="BodyText"/>
      </w:pPr>
      <w:r>
        <w:rPr>
          <w:bCs/>
          <w:b/>
        </w:rPr>
        <w:t xml:space="preserve">Diversity and Inclusion:</w:t>
      </w:r>
      <w:r>
        <w:t xml:space="preserve"> </w:t>
      </w:r>
      <w:r>
        <w:t xml:space="preserve">Brisbane is actively promoting diversity in STEM fields. Software engineers are encouraged to participate in initiatives that support women in technology and Indigenous engagement programs. Understanding cultural safety and inclusivity is no longer just an HR objective but a technical requirement for building software that serves Australia’s multicultural population.</w:t>
      </w:r>
    </w:p>
    <w:p>
      <w:pPr>
        <w:pStyle w:val="BodyText"/>
      </w:pPr>
      <w:r>
        <w:rPr>
          <w:bCs/>
          <w:b/>
        </w:rPr>
        <w:t xml:space="preserve">Work-Life Balance:</w:t>
      </w:r>
      <w:r>
        <w:t xml:space="preserve"> </w:t>
      </w:r>
      <w:r>
        <w:t xml:space="preserve">Australian labor laws strictly regulate working hours. While the tech industry can be intense, sustainable development practices are encouraged to prevent burnout. This contrasts with some global hubs where "crunch time" is normalized; in Brisbane, long-term project health is prioritized over short-term bursts of unsustainable coding.</w:t>
      </w:r>
    </w:p>
    <w:bookmarkEnd w:id="29"/>
    <w:bookmarkStart w:id="30" w:name="challenges-and-future-directions"/>
    <w:p>
      <w:pPr>
        <w:pStyle w:val="Heading2"/>
      </w:pPr>
      <w:r>
        <w:t xml:space="preserve">Challenges and Future Directions</w:t>
      </w:r>
    </w:p>
    <w:p>
      <w:pPr>
        <w:pStyle w:val="FirstParagraph"/>
      </w:pPr>
      <w:r>
        <w:t xml:space="preserve">Despite the growth, the Brisbane tech sector faces challenges. The proximity to Asia provides a strategic advantage for software engineers targeting export markets, yet it also exposes local developers to global competition. Furthermore, the housing affordability crisis in Brisbane impacts talent retention. Engineers must navigate high living costs while maintaining competitive salaries.</w:t>
      </w:r>
    </w:p>
    <w:p>
      <w:pPr>
        <w:pStyle w:val="BodyText"/>
      </w:pPr>
      <w:r>
        <w:t xml:space="preserve">Looking forward, the integration of Artificial Intelligence and Machine Learning into everyday software products will be a defining trend for software engineers in Australia Brisbane. As businesses automate more processes, engineers will need to upskill continuously to remain relevant. Academic institutions in Brisbane are responding by updating curricula to include ethics in AI and advanced cloud computing.</w:t>
      </w:r>
    </w:p>
    <w:bookmarkEnd w:id="30"/>
    <w:bookmarkStart w:id="31" w:name="conclusion"/>
    <w:p>
      <w:pPr>
        <w:pStyle w:val="Heading2"/>
      </w:pPr>
      <w:r>
        <w:t xml:space="preserve">Conclusion</w:t>
      </w:r>
    </w:p>
    <w:p>
      <w:pPr>
        <w:pStyle w:val="FirstParagraph"/>
      </w:pPr>
      <w:r>
        <w:t xml:space="preserve">The role of the Software Engineer in Australia, specifically within the vibrant ecosystem of Brisbane, is expanding beyond traditional coding duties. It now encompasses a responsibility to uphold strict privacy standards, foster inclusive workplace cultures, and drive innovation through cloud-native architectures. For professionals aiming to succeed in this region, a holistic approach that combines technical excellence with an understanding of Australian legal and cultural nuances is essential. This poster presentation serves as a guide for students and practitioners alike to navigate the unique opportunities presented by Brisbane’s rising status as a global tech hub.</w:t>
      </w:r>
    </w:p>
    <w:bookmarkEnd w:id="31"/>
    <w:p>
      <w:pPr>
        <w:pStyle w:val="BodyText"/>
      </w:pPr>
      <w:r>
        <w:rPr>
          <w:bCs/>
          <w:b/>
        </w:rPr>
        <w:t xml:space="preserve">References:</w:t>
      </w:r>
      <w:r>
        <w:br/>
      </w:r>
      <w:r>
        <w:t xml:space="preserve">1. Australian Government Attorney-General's Department. (2023). *Privacy Act 1988*.</w:t>
      </w:r>
      <w:r>
        <w:br/>
      </w:r>
      <w:r>
        <w:t xml:space="preserve">2. Queensland Government Technology Report Series (2024). *State of Tech in Brisbane*.</w:t>
      </w:r>
      <w:r>
        <w:br/>
      </w:r>
      <w:r>
        <w:t xml:space="preserve">3. Australian Computer Society (ACS) Code of Ethics and Professional Conduct.</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Poster Presentation: Brisbane Context</dc:title>
  <dc:creator/>
  <dc:language>en</dc:language>
  <cp:keywords/>
  <dcterms:created xsi:type="dcterms:W3CDTF">2026-07-29T08:26:29Z</dcterms:created>
  <dcterms:modified xsi:type="dcterms:W3CDTF">2026-07-29T08:26:29Z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