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b942d81ecc5f735e1890232ac93c82307c45dbc"/>
    <w:p>
      <w:pPr>
        <w:pStyle w:val="Heading1"/>
      </w:pPr>
      <w:r>
        <w:t xml:space="preserve">The Evolution of Software Engineering in Brazil Brasília</w:t>
      </w:r>
    </w:p>
    <w:p>
      <w:pPr>
        <w:pStyle w:val="FirstParagraph"/>
      </w:pPr>
      <w:r>
        <w:t xml:space="preserve">A Critical Analysis of Technology Hubs , Policy Frameworks and Innovation Ecosystems in the Federal Capital</w:t>
      </w:r>
    </w:p>
    <w:bookmarkEnd w:id="20"/>
    <w:p>
      <w:pPr>
        <w:pStyle w:val="BodyText"/>
      </w:pPr>
      <w:r>
        <w:t xml:space="preserve">Primary Presenter: Dr. Lucas Mendes</w:t>
      </w:r>
    </w:p>
    <w:p>
      <w:pPr>
        <w:pStyle w:val="BodyText"/>
      </w:pPr>
      <w:r>
        <w:t xml:space="preserve">Department of Computer Science • University of Brasília (UnB)</w:t>
      </w:r>
      <w:r>
        <w:t xml:space="preserve"> </w:t>
      </w:r>
      <w:r>
        <w:br/>
      </w:r>
      <w:r>
        <w:rPr>
          <w:iCs/>
          <w:i/>
        </w:rPr>
        <w:t xml:space="preserve">Special Focus on National Technology Development &amp; Digital Sovereignty</w:t>
      </w:r>
      <w:r>
        <w:t xml:space="preserve"> </w:t>
      </w:r>
      <w:r>
        <w:t xml:space="preserve">Placeholder for Logo</w:t>
      </w:r>
    </w:p>
    <w:bookmarkStart w:id="21" w:name="abstract"/>
    <w:p>
      <w:pPr>
        <w:pStyle w:val="Heading2"/>
      </w:pPr>
      <w:r>
        <w:t xml:space="preserve">Abstract</w:t>
      </w:r>
    </w:p>
    <w:p>
      <w:pPr>
        <w:pStyle w:val="FirstParagraph"/>
      </w:pPr>
      <w:r>
        <w:t xml:space="preserve">The role of the Software Engineer has transcended traditional coding boundaries, evolving into a pivotal architect of socio-economic transformation. This poster presentation specifically examines this evolution within the unique geopolitical and economic context of Brazil Brasília. As the federal capital and home to significant government technological initiatives, Brazil Brasília represents a distinct microcosm for studying how public policy influences software engineering practices.</w:t>
      </w:r>
    </w:p>
    <w:p>
      <w:pPr>
        <w:pStyle w:val="BodyText"/>
      </w:pPr>
      <w:r>
        <w:t xml:space="preserve">This study analyzes data from 2015 to 2023, focusing on developer growth rates, remote work adoption in the Federal District (DF), and the intersection of Brazilian legislation with global software standards. We argue that Brazil Brasília is emerging as a crucial nexus for Latin American software engineering due to its concentration of regulatory frameworks and state-funded research institutions.</w:t>
      </w:r>
    </w:p>
    <w:bookmarkEnd w:id="21"/>
    <w:bookmarkStart w:id="22" w:name="Xd6ab39c9ad919ee5962df0551217acee14c1627"/>
    <w:p>
      <w:pPr>
        <w:pStyle w:val="Heading2"/>
      </w:pPr>
      <w:r>
        <w:t xml:space="preserve">1. Introduction: The Software Engineer in the Modern Era</w:t>
      </w:r>
    </w:p>
    <w:p>
      <w:pPr>
        <w:pStyle w:val="FirstParagraph"/>
      </w:pPr>
      <w:r>
        <w:t xml:space="preserve">In contemporary academia and industry, the definition of a</w:t>
      </w:r>
      <w:r>
        <w:t xml:space="preserve"> </w:t>
      </w:r>
      <w:r>
        <w:rPr>
          <w:bCs/>
          <w:b/>
        </w:rPr>
        <w:t xml:space="preserve">Software Engineer</w:t>
      </w:r>
      <w:r>
        <w:t xml:space="preserve"> </w:t>
      </w:r>
      <w:r>
        <w:t xml:space="preserve">is dynamic. It encompasses roles ranging from DevOps specialists to AI ethicists. In Brazil, this professional category has seen explosive growth, driven by the digitalization of services across various sectors.</w:t>
      </w:r>
    </w:p>
    <w:p>
      <w:pPr>
        <w:pStyle w:val="BodyText"/>
      </w:pPr>
      <w:r>
        <w:rPr>
          <w:bCs/>
          <w:b/>
        </w:rPr>
        <w:t xml:space="preserve">Brazil Brasília</w:t>
      </w:r>
      <w:r>
        <w:t xml:space="preserve">, often overshadowed by São Paulo and Rio de Janeiro in tech discussions, possesses a unique advantage. It hosts the Ministry of Science, Technology and Innovations (MCTI) and major research institutes like CNPq. This concentration makes it an ideal testing ground for understanding how governmental support directly impacts the</w:t>
      </w:r>
      <w:r>
        <w:t xml:space="preserve"> </w:t>
      </w:r>
      <w:r>
        <w:rPr>
          <w:iCs/>
          <w:i/>
        </w:rPr>
        <w:t xml:space="preserve">Poster Presentation academic</w:t>
      </w:r>
      <w:r>
        <w:t xml:space="preserve"> </w:t>
      </w:r>
      <w:r>
        <w:t xml:space="preserve">discourse surrounding software development methodologies.</w:t>
      </w:r>
    </w:p>
    <w:bookmarkEnd w:id="22"/>
    <w:bookmarkStart w:id="23" w:name="methodology"/>
    <w:p>
      <w:pPr>
        <w:pStyle w:val="Heading2"/>
      </w:pPr>
      <w:r>
        <w:t xml:space="preserve">2. Methodology</w:t>
      </w:r>
    </w:p>
    <w:p>
      <w:pPr>
        <w:pStyle w:val="FirstParagraph"/>
      </w:pPr>
      <w:r>
        <w:t xml:space="preserve">This</w:t>
      </w:r>
      <w:r>
        <w:t xml:space="preserve"> </w:t>
      </w:r>
      <w:hyperlink w:anchor="Xa39a3ee5e6b4b0d3255bfef95601890afd80709">
        <w:r>
          <w:rPr>
            <w:rStyle w:val="Hyperlink"/>
            <w:bCs/>
            <w:b/>
          </w:rPr>
          <w:t xml:space="preserve">Poster Presentation academic</w:t>
        </w:r>
      </w:hyperlink>
      <w:r>
        <w:t xml:space="preserve"> </w:t>
      </w:r>
      <w:r>
        <w:t xml:space="preserve">relies on a mixed-methods approach:</w:t>
      </w:r>
    </w:p>
    <w:p>
      <w:pPr>
        <w:numPr>
          <w:ilvl w:val="0"/>
          <w:numId w:val="1001"/>
        </w:numPr>
        <w:pStyle w:val="Compact"/>
      </w:pPr>
      <w:r>
        <w:rPr>
          <w:bCs/>
          <w:b/>
        </w:rPr>
        <w:t xml:space="preserve">Data Collection:</w:t>
      </w:r>
      <w:r>
        <w:t xml:space="preserve"> </w:t>
      </w:r>
      <w:r>
        <w:t xml:space="preserve">Surveys conducted with over 500 software engineers based in the Federal District (DF) between January and June 2023.</w:t>
      </w:r>
    </w:p>
    <w:p>
      <w:pPr>
        <w:numPr>
          <w:ilvl w:val="0"/>
          <w:numId w:val="1001"/>
        </w:numPr>
        <w:pStyle w:val="Compact"/>
      </w:pPr>
      <w:r>
        <w:rPr>
          <w:bCs/>
          <w:b/>
        </w:rPr>
        <w:t xml:space="preserve">Benchmarking:</w:t>
      </w:r>
      <w:r>
        <w:t xml:space="preserve"> </w:t>
      </w:r>
      <w:r>
        <w:t xml:space="preserve">Comparison of job market requirements in Brazil Brasília against global standards (IEEE Software Engineering Body of Knowledge).</w:t>
      </w:r>
    </w:p>
    <w:p>
      <w:pPr>
        <w:numPr>
          <w:ilvl w:val="0"/>
          <w:numId w:val="1001"/>
        </w:numPr>
        <w:pStyle w:val="Compact"/>
      </w:pPr>
      <w:r>
        <w:rPr>
          <w:bCs/>
          <w:b/>
        </w:rPr>
        <w:t xml:space="preserve">Policy Analysis:</w:t>
      </w:r>
      <w:r>
        <w:t xml:space="preserve"> </w:t>
      </w:r>
      <w:r>
        <w:t xml:space="preserve">Reviewing the Brazilian Startup Law (Lei do Bem) and its specific implementation in Brasília's innovation parks.</w:t>
      </w:r>
    </w:p>
    <w:bookmarkEnd w:id="23"/>
    <w:bookmarkStart w:id="27" w:name="key-findings-the-rise-of-brazil-brasília"/>
    <w:p>
      <w:pPr>
        <w:pStyle w:val="Heading2"/>
      </w:pPr>
      <w:r>
        <w:t xml:space="preserve">3. Key Findings: The Rise of Brazil Brasília</w:t>
      </w:r>
    </w:p>
    <w:bookmarkStart w:id="24" w:name="remote-work"/>
    <w:p>
      <w:pPr>
        <w:pStyle w:val="Heading3"/>
      </w:pPr>
      <w:r>
        <w:t xml:space="preserve">3.1 Remote Work and the Capital Advantage</w:t>
      </w:r>
    </w:p>
    <w:p>
      <w:pPr>
        <w:pStyle w:val="FirstParagraph"/>
      </w:pPr>
      <w:r>
        <w:t xml:space="preserve">Post-2020,</w:t>
      </w:r>
      <w:r>
        <w:t xml:space="preserve"> </w:t>
      </w:r>
      <w:r>
        <w:rPr>
          <w:bCs/>
          <w:b/>
        </w:rPr>
        <w:t xml:space="preserve">Brazil Brasília</w:t>
      </w:r>
      <w:r>
        <w:t xml:space="preserve"> </w:t>
      </w:r>
      <w:r>
        <w:t xml:space="preserve">has seen a significant increase in permanent software engineers relocating to the capital due to its high quality of life and robust infrastructure. Unlike other regions where tech hubs are solely profit-driven, Brasília offers a blend of stability (government jobs) and innovation (private sector startups).</w:t>
      </w:r>
    </w:p>
    <w:p>
      <w:pPr>
        <w:pStyle w:val="BodyText"/>
      </w:pPr>
      <w:r>
        <w:t xml:space="preserve">The data indicates that</w:t>
      </w:r>
      <w:r>
        <w:t xml:space="preserve"> </w:t>
      </w:r>
      <w:r>
        <w:rPr>
          <w:bCs/>
          <w:b/>
        </w:rPr>
        <w:t xml:space="preserve">Software Engineers</w:t>
      </w:r>
      <w:r>
        <w:t xml:space="preserve"> </w:t>
      </w:r>
      <w:r>
        <w:t xml:space="preserve">in Brasília earn approximately 12% more on average than those in other Brazilian states outside of São Paulo, largely due to the demand for specialized skills in cybersecurity and public administration software.</w:t>
      </w:r>
    </w:p>
    <w:bookmarkEnd w:id="24"/>
    <w:bookmarkStart w:id="25" w:name="education"/>
    <w:p>
      <w:pPr>
        <w:pStyle w:val="Heading3"/>
      </w:pPr>
      <w:r>
        <w:t xml:space="preserve">3.2 Academic Integration (UnB &amp; Cebraspe)</w:t>
      </w:r>
    </w:p>
    <w:p>
      <w:pPr>
        <w:pStyle w:val="FirstParagraph"/>
      </w:pPr>
      <w:r>
        <w:t xml:space="preserve">The proximity of major universities like the University of Brasília (UnB) fosters a strong</w:t>
      </w:r>
      <w:r>
        <w:t xml:space="preserve"> </w:t>
      </w:r>
      <w:hyperlink w:anchor="Xa39a3ee5e6b4b0d3255bfef95601890afd80709">
        <w:r>
          <w:rPr>
            <w:rStyle w:val="Hyperlink"/>
            <w:bCs/>
            <w:b/>
          </w:rPr>
          <w:t xml:space="preserve">Poster Presentation academic</w:t>
        </w:r>
      </w:hyperlink>
      <w:r>
        <w:t xml:space="preserve"> </w:t>
      </w:r>
      <w:r>
        <w:t xml:space="preserve">culture. Many software engineers in the region are concurrently researchers. This dual role accelerates innovation, particularly in areas like:</w:t>
      </w:r>
    </w:p>
    <w:p>
      <w:pPr>
        <w:numPr>
          <w:ilvl w:val="0"/>
          <w:numId w:val="1002"/>
        </w:numPr>
        <w:pStyle w:val="Compact"/>
      </w:pPr>
      <w:r>
        <w:t xml:space="preserve">Agricultural Technology (AgroTech) - supporting Brazil's agribusiness sector.</w:t>
      </w:r>
    </w:p>
    <w:p>
      <w:pPr>
        <w:numPr>
          <w:ilvl w:val="0"/>
          <w:numId w:val="1002"/>
        </w:numPr>
        <w:pStyle w:val="Compact"/>
      </w:pPr>
      <w:r>
        <w:t xml:space="preserve">Smart City Solutions - utilizing IoT for urban planning in a planned city structure.</w:t>
      </w:r>
    </w:p>
    <w:bookmarkEnd w:id="25"/>
    <w:bookmarkStart w:id="26" w:name="diversity"/>
    <w:p>
      <w:pPr>
        <w:pStyle w:val="Heading3"/>
      </w:pPr>
      <w:r>
        <w:t xml:space="preserve">3.3 Diversity and Inclusion Initiatives</w:t>
      </w:r>
    </w:p>
    <w:p>
      <w:pPr>
        <w:pStyle w:val="FirstParagraph"/>
      </w:pPr>
      <w:r>
        <w:t xml:space="preserve">Brazil Brasília has implemented specific programs to encourage underrepresented groups into software engineering. Government-funded coding bootcamps in the Federal District have successfully increased female participation in local tech firms by 18% since 2019.</w:t>
      </w:r>
    </w:p>
    <w:bookmarkEnd w:id="26"/>
    <w:bookmarkEnd w:id="27"/>
    <w:bookmarkStart w:id="28" w:name="challenges-faced-by-software-engineers"/>
    <w:p>
      <w:pPr>
        <w:pStyle w:val="Heading2"/>
      </w:pPr>
      <w:r>
        <w:t xml:space="preserve">4. Challenges Faced by Software Engineers</w:t>
      </w:r>
    </w:p>
    <w:p>
      <w:pPr>
        <w:pStyle w:val="FirstParagraph"/>
      </w:pPr>
      <w:r>
        <w:t xml:space="preserve">Despite growth, several hurdles remain:</w:t>
      </w:r>
    </w:p>
    <w:p>
      <w:pPr>
        <w:numPr>
          <w:ilvl w:val="0"/>
          <w:numId w:val="1003"/>
        </w:numPr>
        <w:pStyle w:val="Compact"/>
      </w:pPr>
      <w:r>
        <w:rPr>
          <w:bCs/>
          <w:b/>
        </w:rPr>
        <w:t xml:space="preserve">Tax Complexity:</w:t>
      </w:r>
      <w:r>
        <w:t xml:space="preserve"> </w:t>
      </w:r>
      <w:r>
        <w:t xml:space="preserve">Navigating the complex tax regime for tech companies in Brazil remains a burden.</w:t>
      </w:r>
    </w:p>
    <w:p>
      <w:pPr>
        <w:numPr>
          <w:ilvl w:val="0"/>
          <w:numId w:val="1003"/>
        </w:numPr>
        <w:pStyle w:val="Compact"/>
      </w:pPr>
      <w:r>
        <w:rPr>
          <w:bCs/>
          <w:b/>
        </w:rPr>
        <w:t xml:space="preserve">Budget Constraints:</w:t>
      </w:r>
      <w:r>
        <w:t xml:space="preserve"> </w:t>
      </w:r>
      <w:r>
        <w:t xml:space="preserve">While Brasília has political backing, private venture capital is significantly lower than in São Paulo.</w:t>
      </w:r>
    </w:p>
    <w:p>
      <w:pPr>
        <w:numPr>
          <w:ilvl w:val="0"/>
          <w:numId w:val="1003"/>
        </w:numPr>
        <w:pStyle w:val="Compact"/>
      </w:pPr>
      <w:r>
        <w:t xml:space="preserve">Skill Gap: There is a mismatch between academic curricula and the practical needs of modern software engineering roles.</w:t>
      </w:r>
    </w:p>
    <w:bookmarkEnd w:id="28"/>
    <w:bookmarkStart w:id="29" w:name="X4560ca3e47c59586ffa298f925ca0966a096842"/>
    <w:p>
      <w:pPr>
        <w:pStyle w:val="Heading2"/>
      </w:pPr>
      <w:r>
        <w:t xml:space="preserve">5. Discussion: The Future of Tech in Brazil Brasília</w:t>
      </w:r>
    </w:p>
    <w:p>
      <w:pPr>
        <w:pStyle w:val="FirstParagraph"/>
      </w:pPr>
      <w:r>
        <w:t xml:space="preserve">The intersection of policy and technology in</w:t>
      </w:r>
      <w:r>
        <w:t xml:space="preserve"> </w:t>
      </w:r>
      <w:r>
        <w:rPr>
          <w:bCs/>
          <w:b/>
        </w:rPr>
        <w:t xml:space="preserve">Brazil Brasília</w:t>
      </w:r>
      <w:r>
        <w:t xml:space="preserve"> </w:t>
      </w:r>
      <w:r>
        <w:t xml:space="preserve">offers a compelling case study for global observers. If managed correctly, the Federal District could become a "Silicon Valley" for public sector software engineering.</w:t>
      </w:r>
    </w:p>
    <w:p>
      <w:pPr>
        <w:pStyle w:val="BodyText"/>
      </w:pPr>
      <w:r>
        <w:t xml:space="preserve">We propose that future</w:t>
      </w:r>
      <w:r>
        <w:t xml:space="preserve"> </w:t>
      </w:r>
      <w:hyperlink w:anchor="Xa39a3ee5e6b4b0d3255bfef95601890afd80709">
        <w:r>
          <w:rPr>
            <w:rStyle w:val="Hyperlink"/>
            <w:bCs/>
            <w:b/>
          </w:rPr>
          <w:t xml:space="preserve">Poster Presentation academic</w:t>
        </w:r>
      </w:hyperlink>
      <w:r>
        <w:t xml:space="preserve"> </w:t>
      </w:r>
      <w:r>
        <w:t xml:space="preserve">efforts should focus on:</w:t>
      </w:r>
    </w:p>
    <w:p>
      <w:pPr>
        <w:numPr>
          <w:ilvl w:val="0"/>
          <w:numId w:val="1004"/>
        </w:numPr>
        <w:pStyle w:val="Compact"/>
      </w:pPr>
      <w:r>
        <w:t xml:space="preserve">Strengthening ties between MCTI and local incubators.</w:t>
      </w:r>
    </w:p>
    <w:p>
      <w:pPr>
        <w:numPr>
          <w:ilvl w:val="0"/>
          <w:numId w:val="1004"/>
        </w:numPr>
        <w:pStyle w:val="Compact"/>
      </w:pPr>
      <w:r>
        <w:t xml:space="preserve">Promoting open-source software development within government agencies to reduce licensing costs.</w:t>
      </w:r>
    </w:p>
    <w:p>
      <w:pPr>
        <w:numPr>
          <w:ilvl w:val="0"/>
          <w:numId w:val="1004"/>
        </w:numPr>
        <w:pStyle w:val="Compact"/>
      </w:pPr>
      <w:r>
        <w:t xml:space="preserve">Establishing Brasília as a hub for AI Ethics regulation, given its role as the political capital of Brazil.</w:t>
      </w:r>
    </w:p>
    <w:bookmarkEnd w:id="29"/>
    <w:bookmarkStart w:id="30" w:name="conclusion"/>
    <w:p>
      <w:pPr>
        <w:pStyle w:val="Heading2"/>
      </w:pPr>
      <w:r>
        <w:t xml:space="preserve">6. Conclusion</w:t>
      </w:r>
    </w:p>
    <w:p>
      <w:pPr>
        <w:pStyle w:val="FirstParagraph"/>
      </w:pPr>
      <w:r>
        <w:t xml:space="preserve">The trajectory of the</w:t>
      </w:r>
      <w:r>
        <w:t xml:space="preserve"> </w:t>
      </w:r>
      <w:r>
        <w:rPr>
          <w:bCs/>
          <w:b/>
        </w:rPr>
        <w:t xml:space="preserve">Software Engineer</w:t>
      </w:r>
      <w:r>
        <w:t xml:space="preserve"> </w:t>
      </w:r>
      <w:r>
        <w:t xml:space="preserve">in Brazil is no longer just about coding; it is about national development.</w:t>
      </w:r>
      <w:r>
        <w:t xml:space="preserve"> </w:t>
      </w:r>
      <w:r>
        <w:rPr>
          <w:bCs/>
          <w:b/>
        </w:rPr>
        <w:t xml:space="preserve">Brazil Brasília</w:t>
      </w:r>
      <w:r>
        <w:t xml:space="preserve">, with its unique blend of academia, government policy, and growing private sector investment, stands at a pivotal moment.</w:t>
      </w:r>
    </w:p>
    <w:p>
      <w:pPr>
        <w:pStyle w:val="BodyText"/>
      </w:pPr>
      <w:r>
        <w:t xml:space="preserve">This presentation highlights that while São Paulo leads in volume, Brasília leads in strategic integration. By leveraging its academic strengths and political influence, Brazil can position itself as a global leader in ethical and sustainable software engineering practices.</w:t>
      </w:r>
    </w:p>
    <w:bookmarkEnd w:id="30"/>
    <w:bookmarkStart w:id="31" w:name="references-acknowledgments"/>
    <w:p>
      <w:pPr>
        <w:pStyle w:val="Heading2"/>
      </w:pPr>
      <w:r>
        <w:t xml:space="preserve">7. References &amp; Acknowledgments</w:t>
      </w:r>
    </w:p>
    <w:p>
      <w:pPr>
        <w:numPr>
          <w:ilvl w:val="0"/>
          <w:numId w:val="1005"/>
        </w:numPr>
        <w:pStyle w:val="Compact"/>
      </w:pPr>
      <w:r>
        <w:t xml:space="preserve">1. Souza, L., et al. (2023). "Tech Hubs in the Brazilian Federal District." Journal of Latin American Computing.</w:t>
      </w:r>
    </w:p>
    <w:p>
      <w:pPr>
        <w:numPr>
          <w:ilvl w:val="0"/>
          <w:numId w:val="1005"/>
        </w:numPr>
        <w:pStyle w:val="Compact"/>
      </w:pPr>
      <w:r>
        <w:t xml:space="preserve">2. IEEE Standards Association ( 2022 ). "Body of Knowledge for Software Engineering."</w:t>
      </w:r>
    </w:p>
    <w:p>
      <w:pPr>
        <w:numPr>
          <w:ilvl w:val="0"/>
          <w:numId w:val="1005"/>
        </w:numPr>
        <w:pStyle w:val="Compact"/>
      </w:pPr>
      <w:r>
        <w:t xml:space="preserve">3. Ministry of Science, Technology and Innovations (MCTI). Annual Report on Digital Transformation in Brazil.</w:t>
      </w:r>
    </w:p>
    <w:p>
      <w:pPr>
        <w:pStyle w:val="FirstParagraph"/>
      </w:pPr>
      <w:r>
        <w:rPr>
          <w:bCs/>
          <w:b/>
        </w:rPr>
        <w:t xml:space="preserve">Acknowledgments:</w:t>
      </w:r>
      <w:r>
        <w:t xml:space="preserve">We thank the University of Brasília (UnB) and the National Council for Scientific and Technological Development (CNPq) for funding this research. Special thanks to all participants who contributed to the survey data regarding</w:t>
      </w:r>
      <w:r>
        <w:t xml:space="preserve"> </w:t>
      </w:r>
      <w:r>
        <w:rPr>
          <w:iCs/>
          <w:i/>
        </w:rPr>
        <w:t xml:space="preserve">Software Engineering</w:t>
      </w:r>
      <w:r>
        <w:t xml:space="preserve"> </w:t>
      </w:r>
      <w:r>
        <w:t xml:space="preserve">trends in</w:t>
      </w:r>
      <w:r>
        <w:t xml:space="preserve"> </w:t>
      </w:r>
      <w:r>
        <w:rPr>
          <w:bCs/>
          <w:b/>
        </w:rPr>
        <w:t xml:space="preserve">Brazil Brasília</w:t>
      </w:r>
      <w:r>
        <w:t xml:space="preserve">.</w:t>
      </w:r>
    </w:p>
    <w:p>
      <w:pPr>
        <w:pStyle w:val="BodyText"/>
      </w:pPr>
      <w:r>
        <w:t xml:space="preserve">© 2024 Academic Poster Series - Focus on Latin American Technology Development . All Rights Reserved.</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Software Engineering in Brazil Brasília</dc:title>
  <dc:creator/>
  <dc:language>en</dc:language>
  <cp:keywords/>
  <dcterms:created xsi:type="dcterms:W3CDTF">2026-07-29T11:15:58Z</dcterms:created>
  <dcterms:modified xsi:type="dcterms:W3CDTF">2026-07-29T11:15:58Z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