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Indonesia</w:t>
      </w:r>
      <w:r>
        <w:t xml:space="preserve"> </w:t>
      </w:r>
      <w:r>
        <w:t xml:space="preserve">Jakarta</w:t>
      </w:r>
    </w:p>
    <w:p>
      <w:pPr>
        <w:pStyle w:val="FirstParagraph"/>
      </w:pPr>
      <w:r>
        <w:t xml:space="preserve">```html</w:t>
      </w:r>
    </w:p>
    <w:bookmarkStart w:id="32" w:name="Xf73ad1834963d566bbeaad76c05b414c552934d"/>
    <w:p>
      <w:pPr>
        <w:pStyle w:val="Heading1"/>
      </w:pPr>
      <w:r>
        <w:t xml:space="preserve">The Rise of the Software Engineer in Indonesia Jakarta</w:t>
      </w:r>
    </w:p>
    <w:p>
      <w:pPr>
        <w:pStyle w:val="FirstParagraph"/>
      </w:pPr>
      <w:r>
        <w:rPr>
          <w:bCs/>
          <w:b/>
        </w:rPr>
        <w:t xml:space="preserve">A Comparative Analysis: Traditional Development vs. The Modern Indonesian Tech Ecosystem</w:t>
      </w:r>
    </w:p>
    <w:p>
      <w:pPr>
        <w:pStyle w:val="BodyText"/>
      </w:pPr>
      <w:r>
        <w:t xml:space="preserve">Focusing on Digital Transformation, Startup Culture, and Future Workforce Trends in Southeast Asia’s Capital.</w:t>
      </w:r>
    </w:p>
    <w:bookmarkStart w:id="20" w:name="abstract"/>
    <w:p>
      <w:pPr>
        <w:pStyle w:val="Heading2"/>
      </w:pPr>
      <w:r>
        <w:t xml:space="preserve">Abstract</w:t>
      </w:r>
    </w:p>
    <w:p>
      <w:pPr>
        <w:pStyle w:val="FirstParagraph"/>
      </w:pPr>
      <w:r>
        <w:t xml:space="preserve">This poster presentation explores the evolving role of the Software Engineer within the dynamic economic landscape of Indonesia Jakarta. As Southeast Asia’s largest economy accelerates its digital transformation, Jakarta has emerged as a critical hub for technology and innovation. This study analyzes how local Software Engineers are adapting to global standards while addressing unique regional challenges such as infrastructure diversity, regulatory frameworks, and cultural nuances in software development. We examine the transition from traditional IT roles to modern Agile DevOps practices prevalent in Jakarta’s booming startup ecosystem.</w:t>
      </w:r>
    </w:p>
    <w:bookmarkEnd w:id="20"/>
    <w:bookmarkStart w:id="22" w:name="X7a2f48e1aed3b9fa5a2362048d44b3dfb66f359"/>
    <w:p>
      <w:pPr>
        <w:pStyle w:val="Heading2"/>
      </w:pPr>
      <w:r>
        <w:t xml:space="preserve">The Context: Indonesia Jakarta’s Digital Boom</w:t>
      </w:r>
    </w:p>
    <w:p>
      <w:pPr>
        <w:pStyle w:val="FirstParagraph"/>
      </w:pPr>
      <w:r>
        <w:t xml:space="preserve">Jakarta, the capital of Indonesia, stands at the forefront of Southeast Asia's digital revolution. In recent years, the city has witnessed an exponential growth in technology adoption across finance (Fintech), logistics (LogisticsTech), and e-commerce sectors. For a Software Engineer based in Indonesia Jakarta, this environment presents both unprecedented opportunities and distinct challenges.</w:t>
      </w:r>
    </w:p>
    <w:bookmarkStart w:id="21" w:name="key-drivers-of-growth"/>
    <w:p>
      <w:pPr>
        <w:pStyle w:val="Heading3"/>
      </w:pPr>
      <w:r>
        <w:t xml:space="preserve">Key Drivers of Growth:</w:t>
      </w:r>
    </w:p>
    <w:p>
      <w:pPr>
        <w:numPr>
          <w:ilvl w:val="0"/>
          <w:numId w:val="1001"/>
        </w:numPr>
        <w:pStyle w:val="Compact"/>
      </w:pPr>
      <w:r>
        <w:rPr>
          <w:bCs/>
          <w:b/>
        </w:rPr>
        <w:t xml:space="preserve">Digital Economy Projection:</w:t>
      </w:r>
      <w:r>
        <w:t xml:space="preserve"> </w:t>
      </w:r>
      <w:r>
        <w:t xml:space="preserve">The digital economy in Indonesia is projected to reach significant valuations by 2025, driven largely by mobile penetration rates in Java, the island where Jakarta resides.</w:t>
      </w:r>
    </w:p>
    <w:p>
      <w:pPr>
        <w:numPr>
          <w:ilvl w:val="0"/>
          <w:numId w:val="1001"/>
        </w:numPr>
        <w:pStyle w:val="Compact"/>
      </w:pPr>
      <w:r>
        <w:rPr>
          <w:bCs/>
          <w:b/>
        </w:rPr>
        <w:t xml:space="preserve">Tech Hub Status:</w:t>
      </w:r>
      <w:r>
        <w:t xml:space="preserve"> </w:t>
      </w:r>
      <w:r>
        <w:t xml:space="preserve">Jakarta hosts numerous "Unicorns" (startups valued over $1 billion), creating a high demand for skilled Software Engineers proficient in scalable cloud architecture and user-centric design.</w:t>
      </w:r>
    </w:p>
    <w:p>
      <w:pPr>
        <w:numPr>
          <w:ilvl w:val="0"/>
          <w:numId w:val="1001"/>
        </w:numPr>
        <w:pStyle w:val="Compact"/>
      </w:pPr>
      <w:r>
        <w:rPr>
          <w:bCs/>
          <w:b/>
        </w:rPr>
        <w:t xml:space="preserve">Government Initiatives:</w:t>
      </w:r>
      <w:r>
        <w:t xml:space="preserve"> </w:t>
      </w:r>
      <w:r>
        <w:t xml:space="preserve">Policies such as the "Making Indonesia 4.0" roadmap emphasize the need for digital literacy and advanced engineering talent, directly influencing hiring criteria in Jakarta.</w:t>
      </w:r>
    </w:p>
    <w:bookmarkEnd w:id="21"/>
    <w:bookmarkEnd w:id="22"/>
    <w:bookmarkStart w:id="24" w:name="Xf7dc60765139b8b26f1236a504f349997fd874d"/>
    <w:p>
      <w:pPr>
        <w:pStyle w:val="Heading2"/>
      </w:pPr>
      <w:r>
        <w:t xml:space="preserve">The Evolving Role of the Software Engineer</w:t>
      </w:r>
    </w:p>
    <w:p>
      <w:pPr>
        <w:pStyle w:val="FirstParagraph"/>
      </w:pPr>
      <w:r>
        <w:t xml:space="preserve">In traditional corporate structures globally, a Software Engineer might focus strictly on backend code or frontend interfaces. However, in the context of Indonesia Jakarta, the role is becoming increasingly holistic. The "Full-Stack" mentality is not just a technical requirement but a cultural necessity due to resource optimization needs in early-stage startups.</w:t>
      </w:r>
    </w:p>
    <w:bookmarkStart w:id="23" w:name="technical-competencies-required"/>
    <w:p>
      <w:pPr>
        <w:pStyle w:val="Heading3"/>
      </w:pPr>
      <w:r>
        <w:t xml:space="preserve">Technical Competencies Required</w:t>
      </w:r>
    </w:p>
    <w:p>
      <w:pPr>
        <w:numPr>
          <w:ilvl w:val="0"/>
          <w:numId w:val="1002"/>
        </w:numPr>
        <w:pStyle w:val="Compact"/>
      </w:pPr>
      <w:r>
        <w:rPr>
          <w:bCs/>
          <w:b/>
        </w:rPr>
        <w:t xml:space="preserve">Rapid Prototyping:</w:t>
      </w:r>
      <w:r>
        <w:t xml:space="preserve"> </w:t>
      </w:r>
      <w:r>
        <w:t xml:space="preserve">Speed is essential in the Jakarta market. Engineers must be proficient in frameworks that allow for rapid iteration, such as React Native or Flutter, to serve both Android and iOS users efficiently.</w:t>
      </w:r>
    </w:p>
    <w:p>
      <w:pPr>
        <w:numPr>
          <w:ilvl w:val="0"/>
          <w:numId w:val="1002"/>
        </w:numPr>
        <w:pStyle w:val="Compact"/>
      </w:pPr>
      <w:r>
        <w:rPr>
          <w:bCs/>
          <w:b/>
        </w:rPr>
        <w:t xml:space="preserve">Bridging the Infrastructure Gap:</w:t>
      </w:r>
      <w:r>
        <w:t xml:space="preserve"> </w:t>
      </w:r>
      <w:r>
        <w:t xml:space="preserve">Software Engineers working in Indonesia Jakarta often face connectivity challenges outside of the central business districts (e.g., Sudirman-Thamrin area). Engineering solutions must be lightweight and offline-capable, requiring specialized architectural decisions that differ from Western standards.</w:t>
      </w:r>
    </w:p>
    <w:p>
      <w:pPr>
        <w:numPr>
          <w:ilvl w:val="0"/>
          <w:numId w:val="1002"/>
        </w:numPr>
        <w:pStyle w:val="Compact"/>
      </w:pPr>
      <w:r>
        <w:rPr>
          <w:bCs/>
          <w:b/>
        </w:rPr>
        <w:t xml:space="preserve">Data Privacy Compliance:</w:t>
      </w:r>
      <w:r>
        <w:t xml:space="preserve"> </w:t>
      </w:r>
      <w:r>
        <w:t xml:space="preserve">With the enactment of the Personal Data Protection Law in Indonesia, Software Engineers must integrate security and compliance by design (Privacy by Design) into their codebases immediately.</w:t>
      </w:r>
    </w:p>
    <w:bookmarkEnd w:id="23"/>
    <w:bookmarkEnd w:id="24"/>
    <w:bookmarkStart w:id="27" w:name="cultural-nuances-in-engineering-teams"/>
    <w:p>
      <w:pPr>
        <w:pStyle w:val="Heading2"/>
      </w:pPr>
      <w:r>
        <w:t xml:space="preserve">Cultural Nuances in Engineering Teams</w:t>
      </w:r>
    </w:p>
    <w:p>
      <w:pPr>
        <w:pStyle w:val="FirstParagraph"/>
      </w:pPr>
      <w:r>
        <w:t xml:space="preserve">The Soft Skills of a Software Engineer in Indonesia Jakarta are just as critical as coding proficiency. The work culture is deeply influenced by Indonesian social values.</w:t>
      </w:r>
    </w:p>
    <w:bookmarkStart w:id="25" w:name="hierarchies-and-communication"/>
    <w:p>
      <w:pPr>
        <w:pStyle w:val="Heading3"/>
      </w:pPr>
      <w:r>
        <w:t xml:space="preserve">Hierarchies and Communication</w:t>
      </w:r>
    </w:p>
    <w:p>
      <w:pPr>
        <w:pStyle w:val="FirstParagraph"/>
      </w:pPr>
      <w:r>
        <w:t xml:space="preserve">In many established companies in Jakarta, hierarchy remains important. Junior Software Engineers may hesitate to question Senior Engineers or CTOs directly during code reviews. Therefore, successful teams foster an environment of psychological safety to encourage open dialogue.</w:t>
      </w:r>
    </w:p>
    <w:bookmarkEnd w:id="25"/>
    <w:bookmarkStart w:id="26" w:name="the-gotong-royong-spirit"/>
    <w:p>
      <w:pPr>
        <w:pStyle w:val="Heading3"/>
      </w:pPr>
      <w:r>
        <w:t xml:space="preserve">The "Gotong Royong" Spirit</w:t>
      </w:r>
    </w:p>
    <w:p>
      <w:pPr>
        <w:pStyle w:val="FirstParagraph"/>
      </w:pPr>
      <w:r>
        <w:t xml:space="preserve">Conceptually rooted in the Indonesian principle of "Gotong Royong" (mutual assistance), collaboration in Jakarta’s tech scene often transcends formal job descriptions. Cross-functional cooperation between Software Engineers, Product Managers, and Business Analysts is fluid and highly collaborative.</w:t>
      </w:r>
    </w:p>
    <w:bookmarkEnd w:id="26"/>
    <w:bookmarkEnd w:id="27"/>
    <w:bookmarkStart w:id="29" w:name="challenges-and-future-directions"/>
    <w:p>
      <w:pPr>
        <w:pStyle w:val="Heading2"/>
      </w:pPr>
      <w:r>
        <w:t xml:space="preserve">Challenges and Future Directions</w:t>
      </w:r>
    </w:p>
    <w:p>
      <w:pPr>
        <w:pStyle w:val="FirstParagraph"/>
      </w:pPr>
      <w:r>
        <w:t xml:space="preserve">Despite the growth, the Software Engineer ecosystem in Indonesia Jakarta faces significant hurdles. The talent gap remains wide, with a surplus of junior developers but a shortage of Senior Engineers with architectural experience.</w:t>
      </w:r>
    </w:p>
    <w:p>
      <w:pPr>
        <w:numPr>
          <w:ilvl w:val="0"/>
          <w:numId w:val="1003"/>
        </w:numPr>
        <w:pStyle w:val="Compact"/>
      </w:pPr>
      <w:r>
        <w:t xml:space="preserve">Skill Mismatch: Universities in Indonesia Jakarta often teach outdated technologies. There is an urgent need for continuous professional development and bootcamp integration to bridge this gap.</w:t>
      </w:r>
    </w:p>
    <w:p>
      <w:pPr>
        <w:numPr>
          <w:ilvl w:val="0"/>
          <w:numId w:val="1003"/>
        </w:numPr>
        <w:pStyle w:val="Compact"/>
      </w:pPr>
      <w:r>
        <w:t xml:space="preserve">Talent Retention:</w:t>
      </w:r>
    </w:p>
    <w:p>
      <w:pPr>
        <w:numPr>
          <w:ilvl w:val="0"/>
          <w:numId w:val="1000"/>
        </w:numPr>
        <w:pStyle w:val="Compact"/>
      </w:pPr>
      <w:r>
        <w:t xml:space="preserve">The high demand has led to aggressive poaching. Engineers with 3-5 years of experience are frequently recruited by multinational companies or remote-first global firms, causing brain drain from local entities.</w:t>
      </w:r>
    </w:p>
    <w:bookmarkStart w:id="28" w:name="the-future-ai-and-automation"/>
    <w:p>
      <w:pPr>
        <w:pStyle w:val="Heading3"/>
      </w:pPr>
      <w:r>
        <w:t xml:space="preserve">The Future: AI and Automation</w:t>
      </w:r>
    </w:p>
    <w:p>
      <w:pPr>
        <w:pStyle w:val="FirstParagraph"/>
      </w:pPr>
      <w:r>
        <w:t xml:space="preserve">Moving forward, the Software Engineer in Indonesia Jakarta must adapt to Artificial Intelligence integration. The role will shift from writing boilerplate code to orchestrating AI models and managing automated pipelines. As Jakarta aims to become a smart city hub, engineers involved in IoT (Internet of Things) and Smart City solutions will see immense career growth.</w:t>
      </w:r>
    </w:p>
    <w:bookmarkEnd w:id="28"/>
    <w:bookmarkEnd w:id="29"/>
    <w:bookmarkStart w:id="31" w:name="conclusion"/>
    <w:p>
      <w:pPr>
        <w:pStyle w:val="Heading2"/>
      </w:pPr>
      <w:r>
        <w:t xml:space="preserve">Conclusion</w:t>
      </w:r>
    </w:p>
    <w:p>
      <w:pPr>
        <w:pStyle w:val="FirstParagraph"/>
      </w:pPr>
      <w:r>
        <w:t xml:space="preserve">The Software Engineer is no longer just a backend developer; they are the architects of Indonesia Jakarta’s digital future. To thrive in this ecosystem, professionals must combine global technical standards with local contextual awareness—understanding connectivity limitations, cultural communication styles, and regulatory environments.</w:t>
      </w:r>
    </w:p>
    <w:p>
      <w:pPr>
        <w:pStyle w:val="BodyText"/>
      </w:pPr>
      <w:r>
        <w:t xml:space="preserve">We conclude that investment in education and mentorship within Indonesia Jakarta is vital. By empowering Software Engineers with modern tools and fostering a culture of open innovation, Jakarta can solidify its position as the undisputed technological capital of Southeast Asia.</w:t>
      </w:r>
    </w:p>
    <w:bookmarkStart w:id="30" w:name="references-further-reading"/>
    <w:p>
      <w:pPr>
        <w:pStyle w:val="Heading3"/>
      </w:pPr>
      <w:r>
        <w:t xml:space="preserve">References &amp; Further Reading</w:t>
      </w:r>
    </w:p>
    <w:p>
      <w:pPr>
        <w:pStyle w:val="FirstParagraph"/>
      </w:pPr>
      <w:r>
        <w:rPr>
          <w:bCs/>
          <w:b/>
        </w:rPr>
        <w:t xml:space="preserve">[1]</w:t>
      </w:r>
      <w:r>
        <w:t xml:space="preserve"> </w:t>
      </w:r>
      <w:r>
        <w:t xml:space="preserve">Google, Temasek, &amp; Bain &amp; Company. (2023). "e-Conomy Southeast Asia." Digital Economy Report.</w:t>
      </w:r>
    </w:p>
    <w:p>
      <w:pPr>
        <w:pStyle w:val="BodyText"/>
      </w:pPr>
      <w:r>
        <w:rPr>
          <w:bCs/>
          <w:b/>
        </w:rPr>
        <w:t xml:space="preserve">[2]</w:t>
      </w:r>
      <w:r>
        <w:t xml:space="preserve"> </w:t>
      </w:r>
      <w:r>
        <w:t xml:space="preserve">Ministry of Communication and Information Technology of the Republic of Indonesia. (2019). "Making Indonesia 4.0 Roadmap."</w:t>
      </w:r>
    </w:p>
    <w:p>
      <w:pPr>
        <w:pStyle w:val="BodyText"/>
      </w:pPr>
      <w:r>
        <w:rPr>
          <w:bCs/>
          <w:b/>
        </w:rPr>
        <w:t xml:space="preserve">[3]</w:t>
      </w:r>
      <w:r>
        <w:t xml:space="preserve"> </w:t>
      </w:r>
      <w:r>
        <w:t xml:space="preserve">Local Tech News Portals in Jakarta, analyzing hiring trends for Software Engineers in Q1-Q4 2023.</w:t>
      </w:r>
    </w:p>
    <w:bookmarkEnd w:id="30"/>
    <w:bookmarkEnd w:id="31"/>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Poster Presentation - Indonesia Jakarta</dc:title>
  <dc:creator/>
  <dc:language>en</dc:language>
  <cp:keywords/>
  <dcterms:created xsi:type="dcterms:W3CDTF">2026-07-29T05:31:09Z</dcterms:created>
  <dcterms:modified xsi:type="dcterms:W3CDTF">2026-07-29T05:31:09Z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