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Academic Poster Presentation</w:t>
      </w:r>
    </w:p>
    <w:bookmarkStart w:id="20" w:name="X53be9b230c0009d49ac75a2e7eaac7cc2c298a4"/>
    <w:p>
      <w:pPr>
        <w:pStyle w:val="Heading1"/>
      </w:pPr>
      <w:r>
        <w:t xml:space="preserve">The Evolving Role of the Software Engineer in Nepal Kathmandu</w:t>
      </w:r>
    </w:p>
    <w:p>
      <w:pPr>
        <w:pStyle w:val="FirstParagraph"/>
      </w:pPr>
      <w:r>
        <w:rPr>
          <w:iCs/>
          <w:i/>
        </w:rPr>
        <w:t xml:space="preserve">An Analysis of Technical, Social, and Economic Dynamics in a Developing Tech Hub</w:t>
      </w:r>
    </w:p>
    <w:bookmarkEnd w:id="20"/>
    <w:bookmarkStart w:id="21" w:name="introduction-background"/>
    <w:p>
      <w:pPr>
        <w:pStyle w:val="Heading2"/>
      </w:pPr>
      <w:r>
        <w:t xml:space="preserve">1</w:t>
      </w:r>
      <w:r>
        <w:t xml:space="preserve"> </w:t>
      </w:r>
      <w:r>
        <w:t xml:space="preserve">Introduction &amp; Background</w:t>
      </w:r>
    </w:p>
    <w:p>
      <w:pPr>
        <w:pStyle w:val="FirstParagraph"/>
      </w:pPr>
      <w:r>
        <w:t xml:space="preserve">Nepal Kathmandu, the capital and largest city of Nepal, stands at a critical juncture in its technological evolution. Historically known for tourism and trade, the last decade has witnessed a surge in information technology adoption. This poster presentation focuses on the **Software Engineer** as the central figure driving this digital transformation.</w:t>
      </w:r>
    </w:p>
    <w:p>
      <w:pPr>
        <w:pStyle w:val="BodyText"/>
      </w:pPr>
      <w:r>
        <w:t xml:space="preserve">For decades, Kathmandu relied heavily on imported software solutions. However, with increased internet penetration and smartphone adoption among youth in Nepal Kathmandu, there is a growing demand for locally developed software products. This shift necessitates a deeper understanding of the **Software Engineer's** role not merely as a technician, but as an innovator who must navigate unique local constraints.</w:t>
      </w:r>
    </w:p>
    <w:p>
      <w:pPr>
        <w:pStyle w:val="BodyText"/>
      </w:pPr>
      <w:r>
        <w:t xml:space="preserve">The objective of this academic presentation is to analyze how Software Engineers in Nepal Kathmandu are adapting to global standards while solving local problems. We argue that the success of any digital initiative in Nepal Kathmandu is directly correlated with the technical proficiency and adaptability of its engineering workforce.</w:t>
      </w:r>
    </w:p>
    <w:bookmarkEnd w:id="21"/>
    <w:bookmarkStart w:id="22" w:name="contextual-framework-nepal-kathmandu"/>
    <w:p>
      <w:pPr>
        <w:pStyle w:val="Heading2"/>
      </w:pPr>
      <w:r>
        <w:t xml:space="preserve">3</w:t>
      </w:r>
      <w:r>
        <w:t xml:space="preserve"> </w:t>
      </w:r>
      <w:r>
        <w:t xml:space="preserve">Contextual Framework: Nepal Kathmandu</w:t>
      </w:r>
    </w:p>
    <w:p>
      <w:pPr>
        <w:pStyle w:val="FirstParagraph"/>
      </w:pPr>
      <w:r>
        <w:t xml:space="preserve">The landscape of technology in Nepal Kathmandu is distinct. Unlike Silicon Valley or Bangalore, the ecosystem here is characterized by:</w:t>
      </w:r>
    </w:p>
    <w:p>
      <w:pPr>
        <w:numPr>
          <w:ilvl w:val="0"/>
          <w:numId w:val="1001"/>
        </w:numPr>
        <w:pStyle w:val="Compact"/>
      </w:pPr>
      <w:r>
        <w:rPr>
          <w:bCs/>
          <w:b/>
        </w:rPr>
        <w:t xml:space="preserve">Infrastructure Constraints:</w:t>
      </w:r>
      <w:r>
        <w:t xml:space="preserve"> </w:t>
      </w:r>
      <w:r>
        <w:t xml:space="preserve">Intermittent power supplies and internet connectivity issues require engineers to develop robust offline-first applications.</w:t>
      </w:r>
    </w:p>
    <w:p>
      <w:pPr>
        <w:numPr>
          <w:ilvl w:val="0"/>
          <w:numId w:val="1001"/>
        </w:numPr>
        <w:pStyle w:val="Compact"/>
      </w:pPr>
      <w:r>
        <w:rPr>
          <w:bCs/>
          <w:b/>
        </w:rPr>
        <w:t xml:space="preserve">Youth Demographics:</w:t>
      </w:r>
      <w:r>
        <w:t xml:space="preserve">A significant portion of Nepal Kathmandu’s population is young and eager for digital literacy, driving demand for mobile-centric solutions.</w:t>
      </w:r>
    </w:p>
    <w:p>
      <w:pPr>
        <w:numPr>
          <w:ilvl w:val="0"/>
          <w:numId w:val="1001"/>
        </w:numPr>
        <w:pStyle w:val="Compact"/>
      </w:pPr>
      <w:r>
        <w:rPr>
          <w:bCs/>
          <w:b/>
        </w:rPr>
        <w:t xml:space="preserve">Remittance Economy:</w:t>
      </w:r>
      <w:r>
        <w:t xml:space="preserve">The reliance on foreign remittances drives a need for fintech solutions that are secure and accessible to the diaspora.</w:t>
      </w:r>
    </w:p>
    <w:bookmarkEnd w:id="22"/>
    <w:bookmarkStart w:id="23" w:name="abstract"/>
    <w:p>
      <w:pPr>
        <w:pStyle w:val="Heading2"/>
      </w:pPr>
      <w:r>
        <w:t xml:space="preserve">2</w:t>
      </w:r>
      <w:r>
        <w:t xml:space="preserve"> </w:t>
      </w:r>
      <w:r>
        <w:t xml:space="preserve">Abstract</w:t>
      </w:r>
    </w:p>
    <w:p>
      <w:pPr>
        <w:pStyle w:val="FirstParagraph"/>
      </w:pPr>
      <w:r>
        <w:t xml:space="preserve">This academic poster presentation explores the critical role of the Software Engineer within the unique technological landscape of Nepal, specifically focusing on Kathmandu. As Kathmandu transitions from a traditional urban center to a burgeoning tech hub in South Asia, understanding the competencies, challenges, and opportunities for Software Engineers is paramount. This study synthesizes data from local industry reports and academic surveys to propose a framework for sustainable software engineering practices that respect cultural contexts while meeting global standards.</w:t>
      </w:r>
    </w:p>
    <w:bookmarkEnd w:id="23"/>
    <w:bookmarkStart w:id="24" w:name="X61d0298084ab676adff5dc757bfb9cf6011bbe7"/>
    <w:p>
      <w:pPr>
        <w:pStyle w:val="Heading2"/>
      </w:pPr>
      <w:r>
        <w:t xml:space="preserve">4</w:t>
      </w:r>
      <w:r>
        <w:t xml:space="preserve"> </w:t>
      </w:r>
      <w:r>
        <w:t xml:space="preserve">Core Competencies of the Modern Software Engineer</w:t>
      </w:r>
    </w:p>
    <w:p>
      <w:pPr>
        <w:pStyle w:val="FirstParagraph"/>
      </w:pPr>
      <w:r>
        <w:t xml:space="preserve">To thrive in Nepal Kathmandu, a Software Engineer must possess a hybrid skill set:</w:t>
      </w:r>
    </w:p>
    <w:p>
      <w:pPr>
        <w:numPr>
          <w:ilvl w:val="0"/>
          <w:numId w:val="1002"/>
        </w:numPr>
        <w:pStyle w:val="Compact"/>
      </w:pPr>
      <w:r>
        <w:rPr>
          <w:bCs/>
          <w:b/>
        </w:rPr>
        <w:t xml:space="preserve">Tech Stack Proficiency:</w:t>
      </w:r>
      <w:r>
        <w:t xml:space="preserve">Mastery of full-stack development (e.g., React, Node.js) is standard. However, mobile development using Flutter or React Native is prioritized due to the dominance of Android devices in Nepal.</w:t>
      </w:r>
    </w:p>
    <w:p>
      <w:pPr>
        <w:numPr>
          <w:ilvl w:val="0"/>
          <w:numId w:val="1002"/>
        </w:numPr>
        <w:pStyle w:val="Compact"/>
      </w:pPr>
      <w:r>
        <w:rPr>
          <w:bCs/>
          <w:b/>
        </w:rPr>
        <w:t xml:space="preserve">Adaptability:</w:t>
      </w:r>
      <w:r>
        <w:t xml:space="preserve">The ability to debug infrastructure-related issues and deploy resilient architectures that withstand network instability.</w:t>
      </w:r>
    </w:p>
    <w:p>
      <w:pPr>
        <w:numPr>
          <w:ilvl w:val="0"/>
          <w:numId w:val="1002"/>
        </w:numPr>
        <w:pStyle w:val="Compact"/>
      </w:pPr>
      <w:r>
        <w:rPr>
          <w:bCs/>
          <w:b/>
        </w:rPr>
        <w:t xml:space="preserve">Cultural Localization:</w:t>
      </w:r>
      <w:r>
        <w:t xml:space="preserve">Understanding Nepali syntax, multilingual support (Nepali script), and local UX expectations is crucial for domestic applications.</w:t>
      </w:r>
    </w:p>
    <w:bookmarkEnd w:id="24"/>
    <w:bookmarkStart w:id="25" w:name="critical-challenges-in-the-field"/>
    <w:p>
      <w:pPr>
        <w:pStyle w:val="Heading2"/>
      </w:pPr>
      <w:r>
        <w:t xml:space="preserve">5</w:t>
      </w:r>
      <w:r>
        <w:t xml:space="preserve"> </w:t>
      </w:r>
      <w:r>
        <w:t xml:space="preserve">Critical Challenges in the Field</w:t>
      </w:r>
    </w:p>
    <w:p>
      <w:pPr>
        <w:pStyle w:val="FirstParagraph"/>
      </w:pPr>
      <w:r>
        <w:t xml:space="preserve">The Software Engineer in Nepal Kathmandu faces specific hurdles:</w:t>
      </w:r>
    </w:p>
    <w:p>
      <w:pPr>
        <w:numPr>
          <w:ilvl w:val="0"/>
          <w:numId w:val="1003"/>
        </w:numPr>
        <w:pStyle w:val="Compact"/>
      </w:pPr>
      <w:r>
        <w:rPr>
          <w:bCs/>
          <w:b/>
        </w:rPr>
        <w:t xml:space="preserve">Talent Retention (Brain Drain):</w:t>
      </w:r>
      <w:r>
        <w:t xml:space="preserve">A significant portion of skilled developers migrate abroad for better opportunities, leading to a continuity gap in local projects.</w:t>
      </w:r>
    </w:p>
    <w:p>
      <w:pPr>
        <w:numPr>
          <w:ilvl w:val="0"/>
          <w:numId w:val="1003"/>
        </w:numPr>
        <w:pStyle w:val="Compact"/>
      </w:pPr>
      <w:r>
        <w:rPr>
          <w:bCs/>
          <w:b/>
        </w:rPr>
        <w:t xml:space="preserve">Educational Gap:</w:t>
      </w:r>
      <w:r>
        <w:t xml:space="preserve">Rapid changes in technology often outpace university curricula, requiring continuous self-learning and upskilling.</w:t>
      </w:r>
    </w:p>
    <w:p>
      <w:pPr>
        <w:numPr>
          <w:ilvl w:val="0"/>
          <w:numId w:val="1003"/>
        </w:numPr>
        <w:pStyle w:val="Compact"/>
      </w:pPr>
      <w:r>
        <w:rPr>
          <w:bCs/>
          <w:b/>
        </w:rPr>
        <w:t xml:space="preserve">Funding Limitations:</w:t>
      </w:r>
      <w:r>
        <w:t xml:space="preserve">Serious R&amp;D is often limited by access to venture capital compared to neighboring tech hubs like India or Singapore.</w:t>
      </w:r>
    </w:p>
    <w:bookmarkEnd w:id="25"/>
    <w:bookmarkStart w:id="26" w:name="strategic-recommendations"/>
    <w:p>
      <w:pPr>
        <w:pStyle w:val="Heading2"/>
      </w:pPr>
      <w:r>
        <w:t xml:space="preserve">6</w:t>
      </w:r>
      <w:r>
        <w:t xml:space="preserve"> </w:t>
      </w:r>
      <w:r>
        <w:t xml:space="preserve">Strategic Recommendations</w:t>
      </w:r>
    </w:p>
    <w:p>
      <w:pPr>
        <w:pStyle w:val="FirstParagraph"/>
      </w:pPr>
      <w:r>
        <w:t xml:space="preserve">To empower the Software Engineer in Nepal Kathmandu, we propose:</w:t>
      </w:r>
    </w:p>
    <w:p>
      <w:pPr>
        <w:numPr>
          <w:ilvl w:val="0"/>
          <w:numId w:val="1004"/>
        </w:numPr>
        <w:pStyle w:val="Compact"/>
      </w:pPr>
      <w:r>
        <w:rPr>
          <w:bCs/>
          <w:b/>
        </w:rPr>
        <w:t xml:space="preserve">Institutional Collaboration:</w:t>
      </w:r>
      <w:r>
        <w:t xml:space="preserve">Solid partnerships between universities like Tribhuvan University and private sector firms to create internship pipelines.</w:t>
      </w:r>
    </w:p>
    <w:p>
      <w:pPr>
        <w:numPr>
          <w:ilvl w:val="0"/>
          <w:numId w:val="1004"/>
        </w:numPr>
        <w:pStyle w:val="Compact"/>
      </w:pPr>
      <w:r>
        <w:rPr>
          <w:bCs/>
          <w:b/>
        </w:rPr>
        <w:t xml:space="preserve">Closed-Source Knowledge Sharing:</w:t>
      </w:r>
      <w:r>
        <w:t xml:space="preserve">Promoting local tech communities (meetups, hackathons) in Kathmandu to facilitate knowledge transfer.</w:t>
      </w:r>
    </w:p>
    <w:p>
      <w:pPr>
        <w:numPr>
          <w:ilvl w:val="0"/>
          <w:numId w:val="1004"/>
        </w:numPr>
        <w:pStyle w:val="Compact"/>
      </w:pPr>
      <w:r>
        <w:rPr>
          <w:bCs/>
          <w:b/>
        </w:rPr>
        <w:t xml:space="preserve">Government Policy Support:</w:t>
      </w:r>
      <w:r>
        <w:t xml:space="preserve">Incentives for IT parks and tax breaks for startups developing indigenous solutions.</w:t>
      </w:r>
    </w:p>
    <w:bookmarkEnd w:id="26"/>
    <w:bookmarkStart w:id="27" w:name="conclusion"/>
    <w:p>
      <w:pPr>
        <w:pStyle w:val="Heading2"/>
      </w:pPr>
      <w:r>
        <w:t xml:space="preserve">7</w:t>
      </w:r>
      <w:r>
        <w:t xml:space="preserve"> </w:t>
      </w:r>
      <w:r>
        <w:t xml:space="preserve">Conclusion</w:t>
      </w:r>
    </w:p>
    <w:p>
      <w:pPr>
        <w:pStyle w:val="FirstParagraph"/>
      </w:pPr>
      <w:r>
        <w:t xml:space="preserve">The future of software engineering in Nepal Kathmandu is bright but requires strategic intervention. By addressing infrastructure and retention challenges, the region can cultivate a robust workforce. The Software Engineer is not just a coder but a critical agent of national development, bridging the gap between traditional societal structures and modern digital economies.</w:t>
      </w:r>
    </w:p>
    <w:bookmarkEnd w:id="27"/>
    <w:bookmarkStart w:id="28" w:name="selected-references"/>
    <w:p>
      <w:pPr>
        <w:pStyle w:val="Heading2"/>
      </w:pPr>
      <w:r>
        <w:t xml:space="preserve">8</w:t>
      </w:r>
      <w:r>
        <w:t xml:space="preserve"> </w:t>
      </w:r>
      <w:r>
        <w:t xml:space="preserve">Selected References</w:t>
      </w:r>
    </w:p>
    <w:p>
      <w:pPr>
        <w:numPr>
          <w:ilvl w:val="0"/>
          <w:numId w:val="1005"/>
        </w:numPr>
        <w:pStyle w:val="Compact"/>
      </w:pPr>
      <w:r>
        <w:t xml:space="preserve">Nepal Rastra Bank. (2023). *Digital Banking and Fintech Development Reports.*</w:t>
      </w:r>
    </w:p>
    <w:p>
      <w:pPr>
        <w:numPr>
          <w:ilvl w:val="0"/>
          <w:numId w:val="1005"/>
        </w:numPr>
        <w:pStyle w:val="Compact"/>
      </w:pPr>
      <w:r>
        <w:t xml:space="preserve">Karki, S. &amp; Shrestha, P. (2022). "Urban Tech Ecosystems in South Asia: A Comparative Study." *Journal of Nepali Engineering Studies*.</w:t>
      </w:r>
    </w:p>
    <w:p>
      <w:pPr>
        <w:numPr>
          <w:ilvl w:val="0"/>
          <w:numId w:val="1005"/>
        </w:numPr>
        <w:pStyle w:val="Compact"/>
      </w:pPr>
      <w:r>
        <w:t xml:space="preserve">World Bank Group. (2021). *Digital Nepal Framework Implementation Status.*</w:t>
      </w:r>
    </w:p>
    <w:bookmarkEnd w:id="28"/>
    <w:p>
      <w:pPr>
        <w:pStyle w:val="FirstParagraph"/>
      </w:pPr>
      <w:r>
        <w:rPr>
          <w:iCs/>
          <w:i/>
        </w:rPr>
        <w:t xml:space="preserve">This is an academic Poster Presentation designed for the Software Engineer community in Nepal Kathmandu.</w:t>
      </w:r>
    </w:p>
    <w:p>
      <w:pPr>
        <w:pStyle w:val="BodyText"/>
      </w:pP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Software Engineer in Nepal Kathmandu</dc:title>
  <dc:creator/>
  <dc:language>en</dc:language>
  <cp:keywords/>
  <dcterms:created xsi:type="dcterms:W3CDTF">2026-07-29T12:50:29Z</dcterms:created>
  <dcterms:modified xsi:type="dcterms:W3CDTF">2026-07-29T12:50:29Z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