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Software</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7be8046744ea36c7b417574c99595384c4705ec"/>
    <w:p>
      <w:pPr>
        <w:pStyle w:val="Heading1"/>
      </w:pPr>
      <w:r>
        <w:t xml:space="preserve">Bridging Tradition and Innovation: The Evolving Role of the Software Engineer in South Korea Seoul</w:t>
      </w:r>
    </w:p>
    <w:p>
      <w:pPr>
        <w:pStyle w:val="FirstParagraph"/>
      </w:pPr>
      <w:r>
        <w:t xml:space="preserve">Presented at the International Conference on Global Technology &amp; Culture</w:t>
      </w:r>
      <w:r>
        <w:br/>
      </w:r>
      <w:r>
        <w:t xml:space="preserve">Poster Presentation Academic Document | 2024</w:t>
      </w:r>
    </w:p>
    <w:bookmarkEnd w:id="20"/>
    <w:bookmarkStart w:id="21" w:name="abstract-and-introduction"/>
    <w:p>
      <w:pPr>
        <w:pStyle w:val="Heading2"/>
      </w:pPr>
      <w:r>
        <w:t xml:space="preserve">Abstract and Introduction</w:t>
      </w:r>
    </w:p>
    <w:p>
      <w:pPr>
        <w:pStyle w:val="FirstParagraph"/>
      </w:pPr>
      <w:r>
        <w:t xml:space="preserve">The global software engineering landscape is undergoing a profound transformation, driven by rapid technological advancements and shifting cultural paradigms. Within this context, the role of the Software Engineer has expanded beyond mere code implementation to encompass strategic innovation, ethical consideration, and cross-cultural collaboration. This poster presentation academic document investigates the unique position of Software Engineers operating within South Korea Seoul. As one of the most technologically advanced cities in Asia, Seoul serves as a critical hub for digital innovation, presenting distinct challenges and opportunities that are reshaping engineering practices globally. Understanding these dynamics is essential for academics and industry leaders aiming to foster international cooperation in software development.</w:t>
      </w:r>
    </w:p>
    <w:bookmarkEnd w:id="21"/>
    <w:bookmarkStart w:id="22" w:name="X1c7bf01db03397abb0a94772676258781a8c4fa"/>
    <w:p>
      <w:pPr>
        <w:pStyle w:val="Heading2"/>
      </w:pPr>
      <w:r>
        <w:t xml:space="preserve">The Unique Technological Landscape of South Korea Seoul</w:t>
      </w:r>
    </w:p>
    <w:p>
      <w:pPr>
        <w:pStyle w:val="FirstParagraph"/>
      </w:pPr>
      <w:r>
        <w:t xml:space="preserve">To appreciate the impact on Software Engineers, one must first understand the environment they inhabit. South Korea boasts some of the fastest internet speeds and highest smartphone penetration rates in the world. Seoul, as its capital city is a living laboratory for smart city initiatives, artificial intelligence integration, and advanced telecommunications infrastructure.</w:t>
      </w:r>
    </w:p>
    <w:p>
      <w:pPr>
        <w:pStyle w:val="BodyText"/>
      </w:pPr>
      <w:r>
        <w:t xml:space="preserve">The urban fabric of South Korea Seoul is deeply integrated with digital services. From public transportation systems that utilize real-time data analytics to healthcare platforms powered by big data, the demand for robust software solutions is ubiquitous. For a Software Engineer working in this environment, the expectation for efficiency, speed, and reliability is exceptionally high. The competitive nature of South Korea’s tech industry means that engineers must adapt quickly to new frameworks and methodologies.</w:t>
      </w:r>
    </w:p>
    <w:p>
      <w:pPr>
        <w:pStyle w:val="BodyText"/>
      </w:pPr>
      <w:r>
        <w:t xml:space="preserve">Furthermore the cultural context plays a significant role. In South Korea Seoul hierarchical structures often influence workplace dynamics however there is a growing shift towards more egalitarian and collaborative engineering teams especially within startups in districts like Gangnam and Pangyo. This transition reflects broader global trends but maintains local nuances regarding respect for seniority, group harmony, and meticulous attention to detail.</w:t>
      </w:r>
    </w:p>
    <w:bookmarkEnd w:id="22"/>
    <w:bookmarkStart w:id="26" w:name="X7dffc583d915c47e0665b1718282d8501a8147b"/>
    <w:p>
      <w:pPr>
        <w:pStyle w:val="Heading2"/>
      </w:pPr>
      <w:r>
        <w:t xml:space="preserve">Evolving Responsibilities of the Modern Software Engineer</w:t>
      </w:r>
    </w:p>
    <w:p>
      <w:pPr>
        <w:pStyle w:val="FirstParagraph"/>
      </w:pPr>
      <w:r>
        <w:t xml:space="preserve">The definition of a software engineer in this high-pressure, high-reward ecosystem has evolved significantly. Traditionally focused on backend systems or mobile application development, today’s professionals must possess a multidisciplinary skill set.</w:t>
      </w:r>
    </w:p>
    <w:bookmarkStart w:id="23" w:name="integration-of-ai-and-machine-learning"/>
    <w:p>
      <w:pPr>
        <w:pStyle w:val="Heading3"/>
      </w:pPr>
      <w:r>
        <w:t xml:space="preserve">1. Integration of AI and Machine Learning</w:t>
      </w:r>
    </w:p>
    <w:p>
      <w:pPr>
        <w:pStyle w:val="FirstParagraph"/>
      </w:pPr>
      <w:r>
        <w:t xml:space="preserve">In South Korea Seoul the adoption of Artificial Intelligence is not just a trend but a necessity for business survival. Software Engineers are increasingly required to integrate machine learning models into production environments. This involves not only understanding algorithms but also managing data pipelines, ensuring data privacy compliance under strict Korean regulations such as the Personal Information Protection Act (PIPA), and optimizing models for low-latency applications.</w:t>
      </w:r>
    </w:p>
    <w:bookmarkEnd w:id="23"/>
    <w:bookmarkStart w:id="24" w:name="user-experience-ux-and-cultural-nuance"/>
    <w:p>
      <w:pPr>
        <w:pStyle w:val="Heading3"/>
      </w:pPr>
      <w:r>
        <w:t xml:space="preserve">2. User Experience (UX) and Cultural Nuance</w:t>
      </w:r>
    </w:p>
    <w:p>
      <w:pPr>
        <w:pStyle w:val="FirstParagraph"/>
      </w:pPr>
      <w:r>
        <w:t xml:space="preserve">User expectations in South Korea Seoul are sophisticated due to ubiquitous access to premium digital services. A Software Engineer cannot work in isolation from design and marketing teams. They must understand cultural nuances such as the preference for dense information displays on mobile interfaces, specific color symbolism, and seamless social media integration (particularly KakaoTalk which dominates communication). Engineers must collaborate closely with UX/UI designers to create products that feel native to the local market while maintaining global scalability.</w:t>
      </w:r>
    </w:p>
    <w:bookmarkEnd w:id="24"/>
    <w:bookmarkStart w:id="25" w:name="X2ee250c24816f636a9edaf61792bf2e82db9116"/>
    <w:p>
      <w:pPr>
        <w:pStyle w:val="Heading3"/>
      </w:pPr>
      <w:r>
        <w:t xml:space="preserve">3. Agile Adaptation in a Fast-Paced Environment</w:t>
      </w:r>
    </w:p>
    <w:p>
      <w:pPr>
        <w:pStyle w:val="FirstParagraph"/>
      </w:pPr>
      <w:r>
        <w:t xml:space="preserve">The "Palli-palli" (Hurry-hurry) culture prevalent in South Korea Seoul drives rapid iteration cycles. While traditional Waterfall methodologies may have been common in large conglomerates known as Chaebols there is a decisive shift towards Agile and DevOps practices. Software Engineers are expected to deploy microservices, manage containerization via Docker and Kubernetes, and participate in continuous integration/continuous deployment (CI/CD) pipelines with minimal downtime. This requires a high degree of technical proficiency and mental resilience.</w:t>
      </w:r>
    </w:p>
    <w:bookmarkEnd w:id="25"/>
    <w:bookmarkEnd w:id="26"/>
    <w:bookmarkStart w:id="28" w:name="challenges-and-ethical-considerations"/>
    <w:p>
      <w:pPr>
        <w:pStyle w:val="Heading2"/>
      </w:pPr>
      <w:r>
        <w:t xml:space="preserve">Challenges and Ethical Considerations</w:t>
      </w:r>
    </w:p>
    <w:p>
      <w:pPr>
        <w:pStyle w:val="FirstParagraph"/>
      </w:pPr>
      <w:r>
        <w:t xml:space="preserve">Despite the technological prowess, Software Engineers in South Korea Seoul face significant challenges. One primary issue is work-life balance. The reputation for long working hours persists although government initiatives and new corporate policies are encouraging healthier boundaries.</w:t>
      </w:r>
    </w:p>
    <w:p>
      <w:pPr>
        <w:pStyle w:val="BodyText"/>
      </w:pPr>
      <w:r>
        <w:t xml:space="preserve">Data security is another critical concern. With centralized digital infrastructure, the potential impact of cyberattacks is severe. Software Engineers bear the responsibility of implementing secure coding practices, conducting regular vulnerability assessments, and ensuring that software architectures are resilient against sophisticated threats. Additionally as automation increases there is an ethical imperative for engineers to consider the societal impact of their code including bias in AI algorithms and job displacement implications.</w:t>
      </w:r>
    </w:p>
    <w:bookmarkStart w:id="27" w:name="the-global-talent-gap"/>
    <w:p>
      <w:pPr>
        <w:pStyle w:val="Heading3"/>
      </w:pPr>
      <w:r>
        <w:t xml:space="preserve">The Global Talent Gap</w:t>
      </w:r>
    </w:p>
    <w:p>
      <w:pPr>
        <w:pStyle w:val="FirstParagraph"/>
      </w:pPr>
      <w:r>
        <w:t xml:space="preserve">To sustain innovation South Korea Seoul relies heavily on attracting international talent. This creates a unique dynamic where cross-cultural communication skills are vital for Software Engineers working alongside expatriates or distributed teams. The ability to navigate linguistic barriers and diverse engineering philosophies has become as important as technical coding ability.</w:t>
      </w:r>
    </w:p>
    <w:bookmarkEnd w:id="27"/>
    <w:bookmarkEnd w:id="28"/>
    <w:bookmarkStart w:id="29" w:name="conclusion"/>
    <w:p>
      <w:pPr>
        <w:pStyle w:val="Heading2"/>
      </w:pPr>
      <w:r>
        <w:t xml:space="preserve">Conclusion</w:t>
      </w:r>
    </w:p>
    <w:p>
      <w:pPr>
        <w:pStyle w:val="FirstParagraph"/>
      </w:pPr>
      <w:r>
        <w:t xml:space="preserve">In conclusion the role of the Software Engineer in South Korea Seoul is pivotal to the region's continued technological leadership. It is a multifaceted position that demands technical excellence, cultural sensitivity, and ethical foresight. As seen in this poster presentation academic analysis engineers are not just builders of systems but architects of society’s digital future.</w:t>
      </w:r>
    </w:p>
    <w:p>
      <w:pPr>
        <w:pStyle w:val="BodyText"/>
      </w:pPr>
      <w:r>
        <w:t xml:space="preserve">For global stakeholders understanding these dynamics is crucial. Whether through partnerships with Seoul-based startups or collaborations with established firms the insights gained from studying software engineering practices in South Korea Seoul offer valuable lessons for the rest of the world regarding speed, integration, and user-centric design.</w:t>
      </w:r>
    </w:p>
    <w:p>
      <w:pPr>
        <w:pStyle w:val="BodyText"/>
      </w:pPr>
      <w:r>
        <w:t xml:space="preserve">Future research should focus on longitudinal studies of developer well-being and the long-term societal impacts of AI-driven development cycles in East Asian metropolitan contexts. By addressing these questions we can ensure that technological progress remains inclusive sustainable and beneficial for all communities involved.</w:t>
      </w:r>
    </w:p>
    <w:bookmarkEnd w:id="29"/>
    <w:bookmarkStart w:id="30" w:name="selected-references"/>
    <w:p>
      <w:pPr>
        <w:pStyle w:val="Heading2"/>
      </w:pPr>
      <w:r>
        <w:t xml:space="preserve">Selected References</w:t>
      </w:r>
    </w:p>
    <w:p>
      <w:pPr>
        <w:numPr>
          <w:ilvl w:val="0"/>
          <w:numId w:val="1001"/>
        </w:numPr>
        <w:pStyle w:val="Compact"/>
      </w:pPr>
      <w:r>
        <w:rPr>
          <w:bCs/>
          <w:b/>
        </w:rPr>
        <w:t xml:space="preserve">[1]</w:t>
      </w:r>
      <w:r>
        <w:t xml:space="preserve"> </w:t>
      </w:r>
      <w:r>
        <w:t xml:space="preserve">Ministry of Science and ICT Republic of Korea. (2023). Strategic Plan for Artificial Intelligence Development.</w:t>
      </w:r>
    </w:p>
    <w:p>
      <w:pPr>
        <w:numPr>
          <w:ilvl w:val="0"/>
          <w:numId w:val="1001"/>
        </w:numPr>
        <w:pStyle w:val="Compact"/>
      </w:pPr>
      <w:r>
        <w:rPr>
          <w:bCs/>
          <w:b/>
        </w:rPr>
        <w:t xml:space="preserve">[2]</w:t>
      </w:r>
      <w:r>
        <w:t xml:space="preserve"> </w:t>
      </w:r>
      <w:r>
        <w:t xml:space="preserve">Kim, J., &amp; Lee, S. (2024). "Agile Methodologies in Chaebols: A Case Study." Journal of Korean Software Engineering.</w:t>
      </w:r>
    </w:p>
    <w:p>
      <w:pPr>
        <w:numPr>
          <w:ilvl w:val="0"/>
          <w:numId w:val="1001"/>
        </w:numPr>
        <w:pStyle w:val="Compact"/>
      </w:pPr>
      <w:r>
        <w:rPr>
          <w:bCs/>
          <w:b/>
        </w:rPr>
        <w:t xml:space="preserve">[3]</w:t>
      </w:r>
      <w:r>
        <w:t xml:space="preserve"> </w:t>
      </w:r>
      <w:r>
        <w:t xml:space="preserve">Park, H. (2023). Digital Infrastructure and Urban Smartness in Seoul. International City Planning Review.</w:t>
      </w:r>
    </w:p>
    <w:p>
      <w:pPr>
        <w:numPr>
          <w:ilvl w:val="0"/>
          <w:numId w:val="1001"/>
        </w:numPr>
        <w:pStyle w:val="Compact"/>
      </w:pPr>
      <w:r>
        <w:rPr>
          <w:bCs/>
          <w:b/>
        </w:rPr>
        <w:t xml:space="preserve">[4]</w:t>
      </w:r>
      <w:r>
        <w:t xml:space="preserve"> </w:t>
      </w:r>
      <w:r>
        <w:t xml:space="preserve">OECD (2024). Digital Economy Outlook: South Korea Country Note.</w:t>
      </w:r>
    </w:p>
    <w:bookmarkEnd w:id="30"/>
    <w:p>
      <w:pPr>
        <w:pStyle w:val="FirstParagraph"/>
      </w:pPr>
      <w:r>
        <w:t xml:space="preserve">© 2024 Academic Poster Presentation. All Rights Reserved.</w:t>
      </w:r>
    </w:p>
    <w:p>
      <w:pPr>
        <w:pStyle w:val="BodyText"/>
      </w:pPr>
      <w:r>
        <w:t xml:space="preserve">Contact: research@techposter.seoul | www.techposter-seoul.ac.kr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Software Engineering in South Korea Seoul</dc:title>
  <dc:creator/>
  <dc:language>en</dc:language>
  <cp:keywords/>
  <dcterms:created xsi:type="dcterms:W3CDTF">2026-07-29T08:37:26Z</dcterms:created>
  <dcterms:modified xsi:type="dcterms:W3CDTF">2026-07-29T08:37:26Z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