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Shanghai</w:t>
      </w:r>
    </w:p>
    <w:bookmarkStart w:id="30" w:name="Xed59240a4b4f7762ba873c96f0dee50d70c81fb"/>
    <w:p>
      <w:pPr>
        <w:pStyle w:val="Heading1"/>
      </w:pPr>
      <w:r>
        <w:t xml:space="preserve">Inclusive Pedagogies and Professional Development for Special Education Teachers in China, Shanghai</w:t>
      </w:r>
    </w:p>
    <w:p>
      <w:pPr>
        <w:pStyle w:val="FirstParagraph"/>
      </w:pPr>
      <w:r>
        <w:t xml:space="preserve">Prepared for the International Conference on Educational Diversity &amp; Inclusion</w:t>
      </w:r>
      <w:r>
        <w:br/>
      </w:r>
      <w:r>
        <w:t xml:space="preserve">Focus Region: China, Shanghai</w:t>
      </w:r>
      <w:r>
        <w:br/>
      </w:r>
      <w:r>
        <w:t xml:space="preserve">Target Audience: Educators, Policy Makers, and Academic Researchers specializing in Special Education Teacher training.</w:t>
      </w:r>
    </w:p>
    <w:bookmarkStart w:id="20" w:name="abstract"/>
    <w:p>
      <w:pPr>
        <w:pStyle w:val="Heading3"/>
      </w:pPr>
      <w:r>
        <w:t xml:space="preserve">Abstract</w:t>
      </w:r>
    </w:p>
    <w:p>
      <w:pPr>
        <w:pStyle w:val="FirstParagraph"/>
      </w:pPr>
      <w:r>
        <w:t xml:space="preserve">This academic poster presentation explores the evolving landscape of special education teacher preparation within the dynamic educational ecosystem of China, Shanghai. As Shanghai establishes itself as a global model for educational excellence, there is an urgent need to adapt these high standards to include students with diverse learning needs. This study examines current pedagogical strategies, policy implementations, and professional development frameworks necessary for effective Special Education Teacher practice in this region. We argue that while infrastructure in China, Shanghai is robust, the human element—specifically the specialized training of teachers—requires targeted intervention to achieve true inclusivity.</w:t>
      </w:r>
    </w:p>
    <w:bookmarkEnd w:id="20"/>
    <w:bookmarkStart w:id="21" w:name="i.-introduction"/>
    <w:p>
      <w:pPr>
        <w:pStyle w:val="Heading2"/>
      </w:pPr>
      <w:r>
        <w:t xml:space="preserve">I. Introduction</w:t>
      </w:r>
    </w:p>
    <w:p>
      <w:pPr>
        <w:pStyle w:val="FirstParagraph"/>
      </w:pPr>
      <w:r>
        <w:t xml:space="preserve">The demand for qualified Special Education Teachers in modern educational systems has never been more critical. In the context of China, Shanghai stands as a unique case study due to its rapid urbanization, high academic pressure, and progressive policy shifts toward inclusive education. Historically, special education in China was segregated; however recent reforms have pushed for inclusion within mainstream classrooms.</w:t>
      </w:r>
    </w:p>
    <w:p>
      <w:pPr>
        <w:pStyle w:val="BodyText"/>
      </w:pPr>
      <w:r>
        <w:t xml:space="preserve">Shanghai’s educational environment is characterized by competitive rigor. For students with disabilities or learning differences, this environment can be particularly challenging without adequate support systems. Therefore, the role of the Special Education Teacher extends beyond basic instruction; it involves advocacy, curriculum adaptation, and psychological support. This presentation outlines a comprehensive framework for training these educators to navigate the specific cultural and academic demands of Shanghai.</w:t>
      </w:r>
    </w:p>
    <w:bookmarkEnd w:id="21"/>
    <w:bookmarkStart w:id="24" w:name="X000ad8f5969a4e4a65e9af4e11d67d85d921a80"/>
    <w:p>
      <w:pPr>
        <w:pStyle w:val="Heading2"/>
      </w:pPr>
      <w:r>
        <w:t xml:space="preserve">II. Contextual Analysis: The Shanghai Educational Landscape</w:t>
      </w:r>
    </w:p>
    <w:bookmarkStart w:id="22" w:name="a.-policy-frameworks-in-china-shanghai"/>
    <w:p>
      <w:pPr>
        <w:pStyle w:val="Heading3"/>
      </w:pPr>
      <w:r>
        <w:t xml:space="preserve">A. Policy Frameworks in China, Shanghai</w:t>
      </w:r>
    </w:p>
    <w:p>
      <w:pPr>
        <w:pStyle w:val="FirstParagraph"/>
      </w:pPr>
      <w:r>
        <w:t xml:space="preserve">To understand the position of the Special Education Teacher, one must first analyze the policy environment. In recent years, the government of China has implemented stringent regulations regarding inclusive education. Specifically in Shanghai municipal districts such as Pudong and Huangpu pilot programs have been launched to integrate students with mild to moderate disabilities into regular schools.</w:t>
      </w:r>
    </w:p>
    <w:p>
      <w:pPr>
        <w:numPr>
          <w:ilvl w:val="0"/>
          <w:numId w:val="1001"/>
        </w:numPr>
        <w:pStyle w:val="Compact"/>
      </w:pPr>
      <w:r>
        <w:rPr>
          <w:bCs/>
          <w:b/>
        </w:rPr>
        <w:t xml:space="preserve">Mandated Inclusion:</w:t>
      </w:r>
      <w:r>
        <w:t xml:space="preserve"> </w:t>
      </w:r>
      <w:r>
        <w:t xml:space="preserve">Policies now require mainstream schools in China, Shanghai to provide reasonable accommodations for students with special needs.</w:t>
      </w:r>
    </w:p>
    <w:p>
      <w:pPr>
        <w:numPr>
          <w:ilvl w:val="0"/>
          <w:numId w:val="1001"/>
        </w:numPr>
        <w:pStyle w:val="Compact"/>
      </w:pPr>
      <w:r>
        <w:rPr>
          <w:bCs/>
          <w:b/>
        </w:rPr>
        <w:t xml:space="preserve">Funding Allocation:</w:t>
      </w:r>
      <w:r>
        <w:t xml:space="preserve"> </w:t>
      </w:r>
      <w:r>
        <w:t xml:space="preserve">Increased state funding directed toward hiring certified Special Education Teachers and supporting resources.</w:t>
      </w:r>
    </w:p>
    <w:bookmarkEnd w:id="22"/>
    <w:bookmarkStart w:id="23" w:name="b.-cultural-considerations"/>
    <w:p>
      <w:pPr>
        <w:pStyle w:val="Heading3"/>
      </w:pPr>
      <w:r>
        <w:t xml:space="preserve">B. Cultural Considerations</w:t>
      </w:r>
    </w:p>
    <w:p>
      <w:pPr>
        <w:pStyle w:val="FirstParagraph"/>
      </w:pPr>
      <w:r>
        <w:t xml:space="preserve">Cultural nuances in China, Shanghai significantly influence teaching methods. The traditional Confucian emphasis on academic merit can sometimes lead to stigma surrounding special education needs. Consequently, Special Education Teachers in this region must possess high levels of emotional intelligence and cultural competence to educate not only students but also skeptical parents and administrative staff.</w:t>
      </w:r>
    </w:p>
    <w:bookmarkEnd w:id="23"/>
    <w:bookmarkEnd w:id="24"/>
    <w:bookmarkStart w:id="25" w:name="X96a010fc600940131041269855c41e52cdba950"/>
    <w:p>
      <w:pPr>
        <w:pStyle w:val="Heading2"/>
      </w:pPr>
      <w:r>
        <w:t xml:space="preserve">III. Core Competencies for Special Education Teachers</w:t>
      </w:r>
    </w:p>
    <w:p>
      <w:pPr>
        <w:pStyle w:val="FirstParagraph"/>
      </w:pPr>
      <w:r>
        <w:t xml:space="preserve">Based on our analysis of current gaps in the workforce of China, Shanghai, we propose a tripartite model for Special Education Teacher competency:</w:t>
      </w:r>
    </w:p>
    <w:p>
      <w:pPr>
        <w:numPr>
          <w:ilvl w:val="0"/>
          <w:numId w:val="1002"/>
        </w:numPr>
        <w:pStyle w:val="Compact"/>
      </w:pPr>
      <w:r>
        <w:rPr>
          <w:bCs/>
          <w:b/>
        </w:rPr>
        <w:t xml:space="preserve">Pedagogical Adaptability:</w:t>
      </w:r>
      <w:r>
        <w:t xml:space="preserve"> </w:t>
      </w:r>
      <w:r>
        <w:t xml:space="preserve">Teachers must be proficient in Universal Design for Learning (UDL). In the high-stakes testing environment typical of schools in Shanghai, adapting curriculum without diluting academic standards is a critical skill.</w:t>
      </w:r>
    </w:p>
    <w:p>
      <w:pPr>
        <w:numPr>
          <w:ilvl w:val="0"/>
          <w:numId w:val="1002"/>
        </w:numPr>
        <w:pStyle w:val="Compact"/>
      </w:pPr>
      <w:r>
        <w:rPr>
          <w:bCs/>
          <w:b/>
        </w:rPr>
        <w:t xml:space="preserve">Differential Diagnosis and Assessment:</w:t>
      </w:r>
      <w:r>
        <w:t xml:space="preserve"> </w:t>
      </w:r>
      <w:r>
        <w:t xml:space="preserve">Early identification of learning disabilities is crucial. Special Education Teachers need training in psychological assessment tools adapted for Chinese cultural contexts to accurately diagnose needs early.</w:t>
      </w:r>
    </w:p>
    <w:p>
      <w:pPr>
        <w:numPr>
          <w:ilvl w:val="0"/>
          <w:numId w:val="1002"/>
        </w:numPr>
        <w:pStyle w:val="Compact"/>
      </w:pPr>
      <w:r>
        <w:rPr>
          <w:bCs/>
          <w:b/>
        </w:rPr>
        <w:t xml:space="preserve">Collaborative Communication:</w:t>
      </w:r>
      <w:r>
        <w:t xml:space="preserve"> </w:t>
      </w:r>
      <w:r>
        <w:t xml:space="preserve">The role requires intense collaboration with general education teachers, parents, and medical professionals. In Shanghai’s dense urban school settings, resource sharing is vital. The Special Education Teacher acts as the bridge between the general classroom and specialized support.</w:t>
      </w:r>
    </w:p>
    <w:bookmarkEnd w:id="25"/>
    <w:bookmarkStart w:id="26" w:name="iv.-current-challenges-in-implementation"/>
    <w:p>
      <w:pPr>
        <w:pStyle w:val="Heading2"/>
      </w:pPr>
      <w:r>
        <w:t xml:space="preserve">IV. Current Challenges in Implementation</w:t>
      </w:r>
    </w:p>
    <w:p>
      <w:pPr>
        <w:pStyle w:val="FirstParagraph"/>
      </w:pPr>
      <w:r>
        <w:t xml:space="preserve">Awareness of these challenges is essential for stakeholders involved in Special Education Teacher development within China, Shanghai:</w:t>
      </w:r>
    </w:p>
    <w:p>
      <w:pPr>
        <w:numPr>
          <w:ilvl w:val="0"/>
          <w:numId w:val="1003"/>
        </w:numPr>
        <w:pStyle w:val="Compact"/>
      </w:pPr>
      <w:r>
        <w:rPr>
          <w:bCs/>
          <w:b/>
        </w:rPr>
        <w:t xml:space="preserve">Labor Shortages:</w:t>
      </w:r>
      <w:r>
        <w:t xml:space="preserve"> </w:t>
      </w:r>
      <w:r>
        <w:t xml:space="preserve">There is a significant shortage of certified special educators. Many current teachers in Shanghai are generalists who have received minimal training in special needs.</w:t>
      </w:r>
    </w:p>
    <w:p>
      <w:pPr>
        <w:numPr>
          <w:ilvl w:val="0"/>
          <w:numId w:val="1003"/>
        </w:numPr>
        <w:pStyle w:val="Compact"/>
      </w:pPr>
      <w:r>
        <w:rPr>
          <w:bCs/>
          <w:b/>
        </w:rPr>
        <w:t xml:space="preserve">Burnout Rates:</w:t>
      </w:r>
      <w:r>
        <w:t xml:space="preserve"> </w:t>
      </w:r>
      <w:r>
        <w:t xml:space="preserve">The emotional toll of managing diverse classrooms under high academic pressure leads to high turnover rates among Special Education Teachers.</w:t>
      </w:r>
    </w:p>
    <w:p>
      <w:pPr>
        <w:numPr>
          <w:ilvl w:val="0"/>
          <w:numId w:val="1003"/>
        </w:numPr>
        <w:pStyle w:val="Compact"/>
      </w:pPr>
      <w:r>
        <w:t xml:space="preserve">Resource Disparity:</w:t>
      </w:r>
    </w:p>
    <w:bookmarkEnd w:id="26"/>
    <w:bookmarkStart w:id="27" w:name="v.-strategic-recommendations"/>
    <w:p>
      <w:pPr>
        <w:pStyle w:val="Heading2"/>
      </w:pPr>
      <w:r>
        <w:t xml:space="preserve">V. Strategic Recommendations</w:t>
      </w:r>
    </w:p>
    <w:p>
      <w:pPr>
        <w:pStyle w:val="FirstParagraph"/>
      </w:pPr>
      <w:r>
        <w:t xml:space="preserve">To address these issues and strengthen the profile of Special Education Teachers in China, Shanghai, we recommend the following actions:</w:t>
      </w:r>
    </w:p>
    <w:p>
      <w:pPr>
        <w:numPr>
          <w:ilvl w:val="0"/>
          <w:numId w:val="1004"/>
        </w:numPr>
        <w:pStyle w:val="Compact"/>
      </w:pPr>
      <w:r>
        <w:rPr>
          <w:bCs/>
          <w:b/>
        </w:rPr>
        <w:t xml:space="preserve">Mandatory Continuing Education:</w:t>
      </w:r>
      <w:r>
        <w:t xml:space="preserve"> </w:t>
      </w:r>
      <w:r>
        <w:t xml:space="preserve">Implementation of standardized continuing education modules specifically for mainstream teachers in Shanghai on basic special education strategies.</w:t>
      </w:r>
    </w:p>
    <w:p>
      <w:pPr>
        <w:numPr>
          <w:ilvl w:val="0"/>
          <w:numId w:val="1004"/>
        </w:numPr>
        <w:pStyle w:val="Compact"/>
      </w:pPr>
      <w:r>
        <w:rPr>
          <w:bCs/>
          <w:b/>
        </w:rPr>
        <w:t xml:space="preserve">Mentorship Programs:</w:t>
      </w:r>
      <w:r>
        <w:t xml:space="preserve"> </w:t>
      </w:r>
      <w:r>
        <w:t xml:space="preserve">Establishing mentorship networks where experienced Special Education Teachers guide novices, fostering a community of practice across different districts.</w:t>
      </w:r>
    </w:p>
    <w:p>
      <w:pPr>
        <w:numPr>
          <w:ilvl w:val="0"/>
          <w:numId w:val="1004"/>
        </w:numPr>
        <w:pStyle w:val="Compact"/>
      </w:pPr>
      <w:r>
        <w:rPr>
          <w:bCs/>
          <w:b/>
        </w:rPr>
        <w:t xml:space="preserve">Tech-Enhanced Learning:</w:t>
      </w:r>
      <w:r>
        <w:t xml:space="preserve"> </w:t>
      </w:r>
      <w:r>
        <w:t xml:space="preserve">Investing in assistive technology training. Shanghai is a hub for EdTech; leveraging this local strength can empower Special Education Teachers with digital tools that facilitate individualized learning paths.</w:t>
      </w:r>
    </w:p>
    <w:bookmarkEnd w:id="27"/>
    <w:bookmarkStart w:id="28" w:name="vi.-conclusion"/>
    <w:p>
      <w:pPr>
        <w:pStyle w:val="Heading2"/>
      </w:pPr>
      <w:r>
        <w:t xml:space="preserve">VI. Conclusion</w:t>
      </w:r>
    </w:p>
    <w:p>
      <w:pPr>
        <w:pStyle w:val="FirstParagraph"/>
      </w:pPr>
      <w:r>
        <w:t xml:space="preserve">The future of inclusive education in China, Shanghai relies heavily on the quality and support of its Special Education Teachers. While the region boasts advanced infrastructure and ambitious policy goals, the human element requires sustained investment. By adopting rigorous training protocols, addressing cultural stigmas, and leveraging technological advancements, Shanghai can serve as a premier model for Special Education Teacher efficacy not only in China but globally.</w:t>
      </w:r>
    </w:p>
    <w:p>
      <w:pPr>
        <w:pStyle w:val="BodyText"/>
      </w:pPr>
      <w:r>
        <w:t xml:space="preserve">It is imperative that academic institutions and municipal policymakers collaborate to elevate the status of the Special Education Teacher role. Doing so ensures that every student in Shanghai, regardless of ability, has access to equitable educational opportunities.</w:t>
      </w:r>
    </w:p>
    <w:bookmarkEnd w:id="28"/>
    <w:bookmarkStart w:id="29" w:name="vii.-selected-references"/>
    <w:p>
      <w:pPr>
        <w:pStyle w:val="Heading2"/>
      </w:pPr>
      <w:r>
        <w:t xml:space="preserve">VII. Selected References</w:t>
      </w:r>
    </w:p>
    <w:p>
      <w:pPr>
        <w:pStyle w:val="FirstParagraph"/>
      </w:pPr>
      <w:r>
        <w:t xml:space="preserve">1. Ministry of Education of the People's Republic of China. (2023). "Guidelines for Inclusive Education Development."</w:t>
      </w:r>
      <w:r>
        <w:br/>
      </w:r>
      <w:r>
        <w:t xml:space="preserve">2. Shanghai Municipal Education Commission Reports on Special Needs Students Enrollment.</w:t>
      </w:r>
      <w:r>
        <w:br/>
      </w:r>
      <w:r>
        <w:t xml:space="preserve">3. Zhang, L., &amp; Smith, J. (2022). "Barriers to Inclusion in Urban China: A Case Study of Shanghai." Journal of Asian Special Education.</w:t>
      </w:r>
      <w:r>
        <w:br/>
      </w:r>
      <w:r>
        <w:t xml:space="preserve">4. Unicef China Country Office. (2021). "Status of Children with Disabilities in Urban Centers."</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Shanghai</dc:title>
  <dc:creator/>
  <dc:language>en</dc:language>
  <cp:keywords/>
  <dcterms:created xsi:type="dcterms:W3CDTF">2026-07-30T00:29:03Z</dcterms:created>
  <dcterms:modified xsi:type="dcterms:W3CDTF">2026-07-30T00:29:03Z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