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Special</w:t>
      </w:r>
      <w:r>
        <w:t xml:space="preserve"> </w:t>
      </w:r>
      <w:r>
        <w:t xml:space="preserve">Education</w:t>
      </w:r>
      <w:r>
        <w:t xml:space="preserve"> </w:t>
      </w:r>
      <w:r>
        <w:t xml:space="preserve">Teacher</w:t>
      </w:r>
      <w:r>
        <w:t xml:space="preserve"> </w:t>
      </w:r>
      <w:r>
        <w:t xml:space="preserve">Poster</w:t>
      </w:r>
      <w:r>
        <w:t xml:space="preserve"> </w:t>
      </w:r>
      <w:r>
        <w:t xml:space="preserve">Presentation:</w:t>
      </w:r>
      <w:r>
        <w:t xml:space="preserve"> </w:t>
      </w:r>
      <w:r>
        <w:t xml:space="preserve">Lyon</w:t>
      </w:r>
      <w:r>
        <w:t xml:space="preserve"> </w:t>
      </w:r>
      <w:r>
        <w:t xml:space="preserve">Context</w:t>
      </w:r>
    </w:p>
    <w:bookmarkStart w:id="20" w:name="Xc36ea969cab8b0baf6bdabbf956c0d4821fe63d"/>
    <w:p>
      <w:pPr>
        <w:pStyle w:val="Heading1"/>
      </w:pPr>
      <w:r>
        <w:t xml:space="preserve">The Special Education Teacher in the Modern Classroom</w:t>
      </w:r>
    </w:p>
    <w:p>
      <w:pPr>
        <w:pStyle w:val="FirstParagraph"/>
      </w:pPr>
      <w:r>
        <w:rPr>
          <w:bCs/>
          <w:b/>
        </w:rPr>
        <w:t xml:space="preserve">Focusing on Inclusive Pedagogy, Policy Integration, and Professional Support Frameworks within France Lyon</w:t>
      </w:r>
    </w:p>
    <w:bookmarkEnd w:id="20"/>
    <w:bookmarkStart w:id="21" w:name="X74381fea4be5c956b280162e03598ec9696aea3"/>
    <w:p>
      <w:pPr>
        <w:pStyle w:val="Heading2"/>
      </w:pPr>
      <w:r>
        <w:t xml:space="preserve">Introduction &amp; Contextual Overview of France Lyon</w:t>
      </w:r>
    </w:p>
    <w:p>
      <w:pPr>
        <w:pStyle w:val="FirstParagraph"/>
      </w:pPr>
      <w:r>
        <w:t xml:space="preserve">The contemporary educational landscape in France, particularly within the dynamic and historically significant region of Lyon, is undergoing a profound transformation. As the capital of Auvergne-Rhône-Alpes, Lyon represents a critical nexus for educational innovation and policy implementation. For the Special Education Teacher operating in this geographic context, understanding the local administrative structures—such as</w:t>
      </w:r>
      <w:r>
        <w:t xml:space="preserve"> </w:t>
      </w:r>
      <w:r>
        <w:rPr>
          <w:iCs/>
          <w:i/>
        </w:rPr>
        <w:t xml:space="preserve">Équipe Pluridisciplinaire de Suivi</w:t>
      </w:r>
      <w:r>
        <w:t xml:space="preserve"> </w:t>
      </w:r>
      <w:r>
        <w:t xml:space="preserve">(EPS) and local MDPH (</w:t>
      </w:r>
      <w:r>
        <w:rPr>
          <w:iCs/>
          <w:i/>
        </w:rPr>
        <w:t xml:space="preserve">Maison Départementale des Personnes Handicapées</w:t>
      </w:r>
      <w:r>
        <w:t xml:space="preserve">)—is essential. This poster presentation explores the multifaceted role of special educators in Lyon, emphasizing how they serve as the primary facilitators of inclusive education while navigating a complex bureaucratic and pedagogical framework unique to French academic traditions.</w:t>
      </w:r>
    </w:p>
    <w:bookmarkEnd w:id="21"/>
    <w:bookmarkStart w:id="22" w:name="X84f256640fe5957913b3877d4472f7d7500d32a"/>
    <w:p>
      <w:pPr>
        <w:pStyle w:val="Heading2"/>
      </w:pPr>
      <w:r>
        <w:t xml:space="preserve">The Evolving Role of Special Education Teachers</w:t>
      </w:r>
    </w:p>
    <w:p>
      <w:pPr>
        <w:pStyle w:val="FirstParagraph"/>
      </w:pPr>
      <w:r>
        <w:t xml:space="preserve">The role of the Special Education Teacher in France has shifted significantly from resource-based support models toward fully integrated co-teaching methodologies. In Lyon, educators are increasingly expected to function as collaborative partners within mainstream classrooms. The modern teacher is no longer merely a remedial instructor but a specialist who designs differentiated curricula that accommodate diverse learning needs while maintaining academic rigor. This shift requires educators to possess deep expertise in Universal Design for Learning (UDL) and adaptability in managing heterogeneous classroom dynamics, ensuring that students with special educational needs (SEN) are active participants rather than passive observers.</w:t>
      </w:r>
    </w:p>
    <w:bookmarkEnd w:id="22"/>
    <w:bookmarkStart w:id="23" w:name="pedagogical-strategies-and-adaptations"/>
    <w:p>
      <w:pPr>
        <w:pStyle w:val="Heading2"/>
      </w:pPr>
      <w:r>
        <w:t xml:space="preserve">Pedagogical Strategies and Adaptations</w:t>
      </w:r>
    </w:p>
    <w:p>
      <w:pPr>
        <w:pStyle w:val="FirstParagraph"/>
      </w:pPr>
      <w:r>
        <w:t xml:space="preserve">In Lyon, pedagogical strategies employed by Special Education Teachers must align with national standards while responding to the specific socio-cultural demographics of the region. Effective instruction involves scaffolding complex concepts, utilizing multi-sensory teaching tools, and implementing individualized educational plans (</w:t>
      </w:r>
      <w:r>
        <w:rPr>
          <w:iCs/>
          <w:i/>
        </w:rPr>
        <w:t xml:space="preserve">Projet Personnalisé de Scolarisation</w:t>
      </w:r>
      <w:r>
        <w:t xml:space="preserve"> </w:t>
      </w:r>
      <w:r>
        <w:t xml:space="preserve">or PPS). These teachers often collaborate closely with psychologists and speech therapists to develop holistic support systems. The curriculum is adapted not by diluting content but by diversifying the methods of delivery, ensuring accessibility for students with dyslexia, autism spectrum disorders, and physical disabilities alike.</w:t>
      </w:r>
    </w:p>
    <w:bookmarkEnd w:id="23"/>
    <w:bookmarkStart w:id="24" w:name="challenges-in-implementation"/>
    <w:p>
      <w:pPr>
        <w:pStyle w:val="Heading2"/>
      </w:pPr>
      <w:r>
        <w:t xml:space="preserve">Challenges in Implementation</w:t>
      </w:r>
    </w:p>
    <w:p>
      <w:pPr>
        <w:pStyle w:val="FirstParagraph"/>
      </w:pPr>
      <w:r>
        <w:t xml:space="preserve">Navigating the French educational system presents distinct challenges. Special Education Teachers in Lyon often face high caseloads and limited administrative support. The time required to coordinate with multiple stakeholders—parents, therapists, school administrators, and government officials—is immense. Furthermore, societal stigma regarding disability persists in certain communities within France Lyon, requiring teachers to engage in significant advocacy work alongside their instructional duties. Balancing these external pressures with the need for high-quality direct instruction remains a primary operational challenge.</w:t>
      </w:r>
    </w:p>
    <w:bookmarkEnd w:id="24"/>
    <w:bookmarkStart w:id="25" w:name="Xb114ebf12a3fbdf4c9d93b40870875b23bc4e0b"/>
    <w:p>
      <w:pPr>
        <w:pStyle w:val="Heading2"/>
      </w:pPr>
      <w:r>
        <w:t xml:space="preserve">The Importance of Interdisciplinary Collaboration</w:t>
      </w:r>
    </w:p>
    <w:p>
      <w:pPr>
        <w:pStyle w:val="FirstParagraph"/>
      </w:pPr>
      <w:r>
        <w:t xml:space="preserve">A defining characteristic of special education in France is the emphasis on interdisciplinary teams. In Lyon, Special Education Teachers rarely work in isolation; they are integral members of multidisciplinary circles that include psychologists, occupational therapists, and mainstream classroom teachers. This collaborative model ensures that interventions are comprehensive and consistent across different environments. The teacher acts as the linchpin connecting these professionals with the family unit, facilitating communication between home and school to create a unified support network for the student.</w:t>
      </w:r>
    </w:p>
    <w:bookmarkEnd w:id="25"/>
    <w:bookmarkStart w:id="26" w:name="leveraging-technology-for-inclusion"/>
    <w:p>
      <w:pPr>
        <w:pStyle w:val="Heading2"/>
      </w:pPr>
      <w:r>
        <w:t xml:space="preserve">Leveraging Technology for Inclusion</w:t>
      </w:r>
    </w:p>
    <w:p>
      <w:pPr>
        <w:pStyle w:val="FirstParagraph"/>
      </w:pPr>
      <w:r>
        <w:t xml:space="preserve">In recent years, technology has become an indispensable tool in the arsenal of Special Education Teachers in Lyon. From text-to-speech software to adaptive interfaces and augmented communication devices, digital tools bridge gaps that traditional methods cannot. Professional development programs in the region increasingly focus on technological proficiency, enabling educators to integrate assistive technologies seamlessly into daily lessons. By harnessing these tools, teachers can empower students with disabilities to achieve greater independence and academic success within mainstream educational settings.</w:t>
      </w:r>
    </w:p>
    <w:bookmarkEnd w:id="26"/>
    <w:bookmarkStart w:id="27" w:name="cultural-competence-and-diversity"/>
    <w:p>
      <w:pPr>
        <w:pStyle w:val="Heading2"/>
      </w:pPr>
      <w:r>
        <w:t xml:space="preserve">Cultural Competence and Diversity</w:t>
      </w:r>
    </w:p>
    <w:p>
      <w:pPr>
        <w:pStyle w:val="FirstParagraph"/>
      </w:pPr>
      <w:r>
        <w:t xml:space="preserve">Lyon is a multicultural hub, and Special Education Teachers must possess high levels of cultural competence to address the diverse backgrounds of their students. Language barriers, differing cultural perceptions of disability, and varied socioeconomic factors all influence how support is perceived and utilized. Effective teachers in this context employ culturally responsive teaching practices that respect family traditions while advocating for evidence-based educational interventions. This requires patience, empathy, and a willingness to engage in ongoing dialogue with families who may come from vastly different socio-cultural backgrounds.</w:t>
      </w:r>
    </w:p>
    <w:bookmarkEnd w:id="27"/>
    <w:bookmarkStart w:id="28" w:name="the-psychological-dimension-of-teaching"/>
    <w:p>
      <w:pPr>
        <w:pStyle w:val="Heading2"/>
      </w:pPr>
      <w:r>
        <w:t xml:space="preserve">The Psychological Dimension of Teaching</w:t>
      </w:r>
    </w:p>
    <w:p>
      <w:pPr>
        <w:pStyle w:val="FirstParagraph"/>
      </w:pPr>
      <w:r>
        <w:t xml:space="preserve">Beyond academic instruction, Special Education Teachers play a crucial role in the emotional and psychological well-being of their students. They create safe spaces where students can develop self-esteem, social skills, and resilience. In Lyon’s schools, this involves rigorous attention to behavioral management techniques that are positive and constructive rather than punitive. By fostering an environment of acceptance and encouragement, teachers help mitigate the anxiety often associated with learning disabilities.</w:t>
      </w:r>
    </w:p>
    <w:bookmarkEnd w:id="28"/>
    <w:bookmarkStart w:id="29" w:name="X12ae2a674c54de3ffb1b5b37a020819d8cc9178"/>
    <w:p>
      <w:pPr>
        <w:pStyle w:val="Heading2"/>
      </w:pPr>
      <w:r>
        <w:t xml:space="preserve">Rights-Based Frameworks and Legal Obligations</w:t>
      </w:r>
    </w:p>
    <w:p>
      <w:pPr>
        <w:pStyle w:val="FirstParagraph"/>
      </w:pPr>
      <w:r>
        <w:t xml:space="preserve">The work of Special Education Teachers in France is underpinned by robust legal frameworks that mandate inclusive education. The 1975 law regarding the social and medical integration of disabled persons, reinforced by subsequent European directives, establishes the right to education for all children regardless of disability. In Lyon, this translates into a strict obligation for schools to provide reasonable accommodations. Teachers must be well-versed in these legal obligations to ensure their institutions comply with national mandates, protecting both student rights and institutional integrity.</w:t>
      </w:r>
    </w:p>
    <w:bookmarkEnd w:id="29"/>
    <w:bookmarkStart w:id="30" w:name="ongoing-professional-development"/>
    <w:p>
      <w:pPr>
        <w:pStyle w:val="Heading2"/>
      </w:pPr>
      <w:r>
        <w:t xml:space="preserve">Ongoing Professional Development</w:t>
      </w:r>
    </w:p>
    <w:p>
      <w:pPr>
        <w:pStyle w:val="FirstParagraph"/>
      </w:pPr>
      <w:r>
        <w:t xml:space="preserve">The field of special education is constantly evolving, making continuous professional development (CPD) essential. Educators in Lyon participate in regional training programs organized by the Académie de Lyon to stay current with new research findings, emerging pedagogical theories, and legislative changes. These opportunities are vital for maintaining high standards of practice and ensuring that teachers can effectively address the complex needs of a rapidly changing student population.</w:t>
      </w:r>
    </w:p>
    <w:bookmarkEnd w:id="30"/>
    <w:bookmarkStart w:id="31" w:name="the-impact-on-community-engagement"/>
    <w:p>
      <w:pPr>
        <w:pStyle w:val="Heading2"/>
      </w:pPr>
      <w:r>
        <w:t xml:space="preserve">The Impact on Community Engagement</w:t>
      </w:r>
    </w:p>
    <w:p>
      <w:pPr>
        <w:pStyle w:val="FirstParagraph"/>
      </w:pPr>
      <w:r>
        <w:t xml:space="preserve">Schools in Lyon serve as central community hubs, and Special Education Teachers often lead initiatives that extend beyond the classroom walls. By organizing awareness campaigns and inclusive events, they help dismantle societal barriers against disability. This outward-facing role enhances the teacher’s status within the community, positioning them not only as educators but also as agents of social change who promote equity and inclusivity on a broader scale.</w:t>
      </w:r>
    </w:p>
    <w:bookmarkEnd w:id="31"/>
    <w:bookmarkStart w:id="32" w:name="conclusion"/>
    <w:p>
      <w:pPr>
        <w:pStyle w:val="Heading2"/>
      </w:pPr>
      <w:r>
        <w:t xml:space="preserve">Conclusion</w:t>
      </w:r>
    </w:p>
    <w:p>
      <w:pPr>
        <w:pStyle w:val="FirstParagraph"/>
      </w:pPr>
      <w:r>
        <w:t xml:space="preserve">In conclusion, the Special Education Teacher in France Lyon occupies a pivotal position in the modern educational ecosystem. Their role extends far beyond traditional teaching, encompassing advocacy, collaboration, technological integration, and psychological support. Despite facing significant systemic challenges related to resource allocation and administrative complexity, these professionals remain dedicated to upholding the principles of inclusive education. By continuously adapting their methods and strengthening interdisciplinary partnerships, Special Education Teachers in Lyon ensure that every student has the opportunity to thrive academically and socially.</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Education Teacher Poster Presentation: Lyon Context</dc:title>
  <dc:creator/>
  <dc:language>en</dc:language>
  <cp:keywords/>
  <dcterms:created xsi:type="dcterms:W3CDTF">2026-07-29T17:15:04Z</dcterms:created>
  <dcterms:modified xsi:type="dcterms:W3CDTF">2026-07-29T17:15:04Z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