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Special</w:t>
      </w:r>
      <w:r>
        <w:t xml:space="preserve"> </w:t>
      </w:r>
      <w:r>
        <w:t xml:space="preserve">Education</w:t>
      </w:r>
      <w:r>
        <w:t xml:space="preserve"> </w:t>
      </w:r>
      <w:r>
        <w:t xml:space="preserve">in</w:t>
      </w:r>
      <w:r>
        <w:t xml:space="preserve"> </w:t>
      </w:r>
      <w:r>
        <w:t xml:space="preserve">India</w:t>
      </w:r>
    </w:p>
    <w:bookmarkStart w:id="20" w:name="X3645c7849fc9f3c73dfb48a1b931c5f81a4427d"/>
    <w:p>
      <w:pPr>
        <w:pStyle w:val="Heading1"/>
      </w:pPr>
      <w:r>
        <w:t xml:space="preserve">Bridging the Gap: Culturally Responsive Special Education Pedagogy in India Bangalore</w:t>
      </w:r>
    </w:p>
    <w:p>
      <w:pPr>
        <w:pStyle w:val="FirstParagraph"/>
      </w:pPr>
      <w:r>
        <w:br/>
      </w:r>
    </w:p>
    <w:p>
      <w:pPr>
        <w:pStyle w:val="BodyText"/>
      </w:pPr>
      <w:r>
        <w:t xml:space="preserve">A Poster Presentation Overview on Educational Inclusion, Resource Allocation, and Teacher Training</w:t>
      </w:r>
    </w:p>
    <w:p>
      <w:pPr>
        <w:pStyle w:val="BodyText"/>
      </w:pPr>
      <w:r>
        <w:rPr>
          <w:bCs/>
          <w:b/>
        </w:rPr>
        <w:t xml:space="preserve">Presented By:</w:t>
      </w:r>
      <w:r>
        <w:t xml:space="preserve"> </w:t>
      </w:r>
      <w:r>
        <w:t xml:space="preserve">[Your Name/Author]</w:t>
      </w:r>
      <w:r>
        <w:br/>
      </w:r>
      <w:r>
        <w:rPr>
          <w:iCs/>
          <w:i/>
        </w:rPr>
        <w:t xml:space="preserve">Department of Special Needs Education</w:t>
      </w:r>
      <w:r>
        <w:br/>
      </w:r>
      <w:r>
        <w:t xml:space="preserve">Date: October 2023 | Venue: International Conference on Inclusive Education, India Bangalore</w:t>
      </w:r>
    </w:p>
    <w:bookmarkEnd w:id="20"/>
    <w:bookmarkStart w:id="21" w:name="introduction-context"/>
    <w:p>
      <w:pPr>
        <w:pStyle w:val="Heading3"/>
      </w:pPr>
      <w:r>
        <w:t xml:space="preserve">1. Introduction &amp; Context</w:t>
      </w:r>
    </w:p>
    <w:p>
      <w:pPr>
        <w:pStyle w:val="FirstParagraph"/>
      </w:pPr>
      <w:r>
        <w:br/>
      </w:r>
    </w:p>
    <w:p>
      <w:pPr>
        <w:pStyle w:val="BodyText"/>
      </w:pPr>
      <w:r>
        <w:t xml:space="preserve">In recent years, the discourse surrounding inclusive education has gained significant momentum across South Asia. However, within specific metropolitan hubs like India Bangalore, a complex intersection of rapid urbanization and traditional educational structures creates unique challenges for Special Education Teacher practitioners.</w:t>
      </w:r>
    </w:p>
    <w:p>
      <w:pPr>
        <w:pStyle w:val="BodyText"/>
      </w:pPr>
      <w:r>
        <w:br/>
      </w:r>
    </w:p>
    <w:p>
      <w:pPr>
        <w:pStyle w:val="BodyText"/>
      </w:pPr>
      <w:r>
        <w:t xml:space="preserve">The primary objective of this academic inquiry is to analyze the current state of special education in India Bangalore, focusing on the pivotal role that qualified Special Education Teachers play in fostering an inclusive environment. Despite progressive legislation such as the Rights of Persons with Disabilities (RPwD) Act 2016, implementation gaps persist.</w:t>
      </w:r>
    </w:p>
    <w:p>
      <w:pPr>
        <w:pStyle w:val="BodyText"/>
      </w:pPr>
      <w:r>
        <w:br/>
      </w:r>
    </w:p>
    <w:p>
      <w:pPr>
        <w:pStyle w:val="BodyText"/>
      </w:pPr>
      <w:r>
        <w:rPr>
          <w:bCs/>
          <w:b/>
        </w:rPr>
        <w:t xml:space="preserve">Key Focus:</w:t>
      </w:r>
      <w:r>
        <w:t xml:space="preserve"> </w:t>
      </w:r>
      <w:r>
        <w:t xml:space="preserve">This poster presentation academic review highlights specific barriers faced by Special Education Teachers in India Bangalore and proposes evidence-based strategies for improvement. It underscores that while policy exists on paper, the practical application within India Bangalore schools requires significant structural support.</w:t>
      </w:r>
    </w:p>
    <w:p>
      <w:pPr>
        <w:pStyle w:val="BodyText"/>
      </w:pPr>
      <w:r>
        <w:br/>
      </w:r>
    </w:p>
    <w:bookmarkEnd w:id="21"/>
    <w:bookmarkStart w:id="22" w:name="problem-statement"/>
    <w:p>
      <w:pPr>
        <w:pStyle w:val="Heading3"/>
      </w:pPr>
      <w:r>
        <w:t xml:space="preserve">2. Problem Statement</w:t>
      </w:r>
    </w:p>
    <w:p>
      <w:pPr>
        <w:pStyle w:val="FirstParagraph"/>
      </w:pPr>
      <w:r>
        <w:br/>
      </w:r>
    </w:p>
    <w:p>
      <w:pPr>
        <w:pStyle w:val="BodyText"/>
      </w:pPr>
      <w:r>
        <w:t xml:space="preserve">The core problem identified is the severe shortage of trained Special Education Teachers relative to the population of children with disabilities in urban centers like India Bangalore.</w:t>
      </w:r>
    </w:p>
    <w:p>
      <w:pPr>
        <w:numPr>
          <w:ilvl w:val="0"/>
          <w:numId w:val="1001"/>
        </w:numPr>
        <w:pStyle w:val="Compact"/>
      </w:pPr>
      <w:r>
        <w:rPr>
          <w:bCs/>
          <w:b/>
        </w:rPr>
        <w:t xml:space="preserve">Teacher-Student Ratio:</w:t>
      </w:r>
      <w:r>
        <w:t xml:space="preserve"> </w:t>
      </w:r>
      <w:r>
        <w:t xml:space="preserve">Many schools lack even a single trained Special Education Teacher, forcing general education teachers to manage diverse needs without adequate training.</w:t>
      </w:r>
    </w:p>
    <w:p>
      <w:pPr>
        <w:numPr>
          <w:ilvl w:val="0"/>
          <w:numId w:val="1001"/>
        </w:numPr>
        <w:pStyle w:val="Compact"/>
      </w:pPr>
      <w:r>
        <w:rPr>
          <w:bCs/>
          <w:b/>
        </w:rPr>
        <w:t xml:space="preserve">Socio-Cultural Barriers:</w:t>
      </w:r>
      <w:r>
        <w:t xml:space="preserve"> </w:t>
      </w:r>
      <w:r>
        <w:t xml:space="preserve">In the diverse cultural landscape of India Bangalore, stigma surrounding disability remains a significant hurdle. Teachers often struggle not just with pedagogy but with community engagement and parent advocacy.</w:t>
      </w:r>
    </w:p>
    <w:p>
      <w:pPr>
        <w:numPr>
          <w:ilvl w:val="0"/>
          <w:numId w:val="1001"/>
        </w:numPr>
        <w:pStyle w:val="Compact"/>
      </w:pPr>
      <w:r>
        <w:rPr>
          <w:bCs/>
          <w:b/>
        </w:rPr>
        <w:t xml:space="preserve">Resource Scarcity:</w:t>
      </w:r>
      <w:r>
        <w:t xml:space="preserve"> </w:t>
      </w:r>
      <w:r>
        <w:t xml:space="preserve">Special Education Teacher roles are often hampered by a lack of assistive technologies and adapted learning materials specific to the curriculum used in India Bangalore educational boards.</w:t>
      </w:r>
    </w:p>
    <w:bookmarkEnd w:id="22"/>
    <w:bookmarkStart w:id="23" w:name="X1e7f92e93be89a69310b667c06c895364e50e3e"/>
    <w:p>
      <w:pPr>
        <w:pStyle w:val="Heading3"/>
      </w:pPr>
      <w:r>
        <w:t xml:space="preserve">3. The Role of Special Education Teacher in India Bangalore</w:t>
      </w:r>
    </w:p>
    <w:p>
      <w:pPr>
        <w:pStyle w:val="FirstParagraph"/>
      </w:pPr>
      <w:r>
        <w:br/>
      </w:r>
    </w:p>
    <w:p>
      <w:pPr>
        <w:pStyle w:val="BodyText"/>
      </w:pPr>
      <w:r>
        <w:t xml:space="preserve">The Special Education Teacher is not merely an instructor but a central hub connecting students, parents, general education teachers, and policymakers within India Bangalore.</w:t>
      </w:r>
    </w:p>
    <w:p>
      <w:pPr>
        <w:pStyle w:val="BodyText"/>
      </w:pPr>
      <w:r>
        <w:rPr>
          <w:bCs/>
          <w:b/>
        </w:rPr>
        <w:t xml:space="preserve">A. Pedagogical Adaptation:</w:t>
      </w:r>
      <w:r>
        <w:br/>
      </w:r>
    </w:p>
    <w:p>
      <w:pPr>
        <w:pStyle w:val="BodyText"/>
      </w:pPr>
      <w:r>
        <w:t xml:space="preserve">In the context of India Bangalore schools, which often follow rigid state or national curricula (CBSE/ICSE), Special Education Teachers must innovate. They adapt standardized lesson plans to include Universal Design for Learning (UDL) principles. This involves creating multi-sensory learning materials that cater to visual, auditory, and kinesthetic learners with disabilities.</w:t>
      </w:r>
    </w:p>
    <w:p>
      <w:pPr>
        <w:pStyle w:val="BodyText"/>
      </w:pPr>
      <w:r>
        <w:br/>
      </w:r>
      <w:r>
        <w:rPr>
          <w:bCs/>
          <w:b/>
        </w:rPr>
        <w:t xml:space="preserve">B. IEP Development:</w:t>
      </w:r>
      <w:r>
        <w:br/>
      </w:r>
    </w:p>
    <w:p>
      <w:pPr>
        <w:pStyle w:val="BodyText"/>
      </w:pPr>
      <w:r>
        <w:t xml:space="preserve">A critical responsibility of the Special Education Teacher is the development and implementation of Individualized Education Programs (IEPs). In India Bangalore, where class sizes can exceed 40 students, personalized attention is difficult without systemic support. This presentation highlights case studies where Special Education Teachers successfully utilized peer-buddy systems and differentiated instruction techniques to ensure equitable learning outcomes.</w:t>
      </w:r>
    </w:p>
    <w:p>
      <w:pPr>
        <w:pStyle w:val="BodyText"/>
      </w:pPr>
      <w:r>
        <w:br/>
      </w:r>
      <w:r>
        <w:rPr>
          <w:bCs/>
          <w:b/>
        </w:rPr>
        <w:t xml:space="preserve">C. Collaborative Consultation:</w:t>
      </w:r>
      <w:r>
        <w:br/>
      </w:r>
    </w:p>
    <w:p>
      <w:pPr>
        <w:pStyle w:val="BodyText"/>
      </w:pPr>
      <w:r>
        <w:t xml:space="preserve">Effective Special Education Teacher practice involves extensive consultation with general education teachers. In the competitive educational environment of India Bangalore, this collaboration is often under-prioritized due to time constraints. Our findings suggest that establishing formal "Inclusion Support Teams" comprising a Special Education Teacher and grade-level general educators significantly improves student retention and academic performance.</w:t>
      </w:r>
    </w:p>
    <w:p>
      <w:pPr>
        <w:pStyle w:val="BodyText"/>
      </w:pPr>
      <w:r>
        <w:br/>
      </w:r>
    </w:p>
    <w:bookmarkEnd w:id="23"/>
    <w:bookmarkStart w:id="24" w:name="challenges-specific-to-india-bangalore"/>
    <w:p>
      <w:pPr>
        <w:pStyle w:val="Heading3"/>
      </w:pPr>
      <w:r>
        <w:t xml:space="preserve">4. Challenges Specific to India Bangalore</w:t>
      </w:r>
    </w:p>
    <w:p>
      <w:pPr>
        <w:pStyle w:val="FirstParagraph"/>
      </w:pPr>
      <w:r>
        <w:br/>
      </w:r>
    </w:p>
    <w:p>
      <w:pPr>
        <w:pStyle w:val="BodyText"/>
      </w:pPr>
      <w:r>
        <w:t xml:space="preserve">While the need for Special Education Teachers is universal, the specific context of India Bangalore presents distinct challenges:</w:t>
      </w:r>
    </w:p>
    <w:p>
      <w:pPr>
        <w:pStyle w:val="BodyText"/>
      </w:pPr>
      <w:r>
        <w:br/>
      </w:r>
    </w:p>
    <w:p>
      <w:pPr>
        <w:numPr>
          <w:ilvl w:val="0"/>
          <w:numId w:val="1002"/>
        </w:numPr>
        <w:pStyle w:val="Compact"/>
      </w:pPr>
      <w:r>
        <w:rPr>
          <w:bCs/>
          <w:b/>
        </w:rPr>
        <w:t xml:space="preserve">Rapid Urban Migration:</w:t>
      </w:r>
      <w:r>
        <w:t xml:space="preserve"> </w:t>
      </w:r>
      <w:r>
        <w:t xml:space="preserve">Many children with disabilities move to India Bangalore from rural areas, bringing with them compounded socioeconomic vulnerabilities that require specialized intervention skills.</w:t>
      </w:r>
    </w:p>
    <w:p>
      <w:pPr>
        <w:numPr>
          <w:ilvl w:val="0"/>
          <w:numId w:val="1002"/>
        </w:numPr>
        <w:pStyle w:val="Compact"/>
      </w:pPr>
      <w:r>
        <w:t xml:space="preserve">Diverse Linguistic Landscape: Teachers must navigate multiple languages. A child in a school in India Bangalore may speak Kannada at home, Hindi among peers, and English as the medium of instruction. The Special Education Teacher must assess and teach across this linguistic complexity.</w:t>
      </w:r>
    </w:p>
    <w:p>
      <w:pPr>
        <w:numPr>
          <w:ilvl w:val="0"/>
          <w:numId w:val="1002"/>
        </w:numPr>
        <w:pStyle w:val="Compact"/>
      </w:pPr>
      <w:r>
        <w:rPr>
          <w:bCs/>
          <w:b/>
        </w:rPr>
        <w:t xml:space="preserve">Private vs. Public Sector Divide:</w:t>
      </w:r>
      <w:r>
        <w:t xml:space="preserve"> </w:t>
      </w:r>
      <w:r>
        <w:t xml:space="preserve">Elite private schools in India Bangalore often employ qualified Special Education Teachers but face pressure to exclude "difficult" cases from mainstream testing, whereas public schools struggle with basic infrastructure despite legal mandates for inclusion.</w:t>
      </w:r>
    </w:p>
    <w:bookmarkEnd w:id="24"/>
    <w:bookmarkStart w:id="25" w:name="strategic-recommendations"/>
    <w:p>
      <w:pPr>
        <w:pStyle w:val="Heading3"/>
      </w:pPr>
      <w:r>
        <w:t xml:space="preserve">5. Strategic Recommendations</w:t>
      </w:r>
    </w:p>
    <w:p>
      <w:pPr>
        <w:pStyle w:val="FirstParagraph"/>
      </w:pPr>
      <w:r>
        <w:br/>
      </w:r>
    </w:p>
    <w:p>
      <w:pPr>
        <w:pStyle w:val="BodyText"/>
      </w:pPr>
      <w:r>
        <w:t xml:space="preserve">To enhance the efficacy of Special Education Teacher roles in India Bangalore, this poster presentation academic review recommends the following actionable strategies:</w:t>
      </w:r>
    </w:p>
    <w:p>
      <w:pPr>
        <w:pStyle w:val="BodyText"/>
      </w:pPr>
      <w:r>
        <w:br/>
      </w:r>
    </w:p>
    <w:p>
      <w:pPr>
        <w:numPr>
          <w:ilvl w:val="0"/>
          <w:numId w:val="1003"/>
        </w:numPr>
        <w:pStyle w:val="Compact"/>
      </w:pPr>
      <w:r>
        <w:rPr>
          <w:bCs/>
          <w:b/>
        </w:rPr>
        <w:t xml:space="preserve">Targeted Recruitment Drives:</w:t>
      </w:r>
      <w:r>
        <w:t xml:space="preserve"> </w:t>
      </w:r>
      <w:r>
        <w:t xml:space="preserve">The government of India Bangalore must incentivize Special Education Teacher training through scholarships and guaranteed employment placements in both public and aided private schools.</w:t>
      </w:r>
    </w:p>
    <w:p>
      <w:pPr>
        <w:numPr>
          <w:ilvl w:val="0"/>
          <w:numId w:val="1003"/>
        </w:numPr>
        <w:pStyle w:val="Compact"/>
      </w:pPr>
      <w:r>
        <w:t xml:space="preserve">Ongoing Professional Development: Unlike traditional teaching roles, special education requires continuous upskilling. Regular workshops on emerging assistive technologies (EdTech) tailored for India Bangalore contexts are essential.</w:t>
      </w:r>
    </w:p>
    <w:p>
      <w:pPr>
        <w:numPr>
          <w:ilvl w:val="0"/>
          <w:numId w:val="1003"/>
        </w:numPr>
        <w:pStyle w:val="Compact"/>
      </w:pPr>
      <w:r>
        <w:t xml:space="preserve">Community-Based Interventions: Special Education Teachers should be empowered to lead community awareness campaigns. Reducing stigma in neighborhoods across India Bangalore will increase early identification and intervention rates.</w:t>
      </w:r>
    </w:p>
    <w:bookmarkEnd w:id="25"/>
    <w:bookmarkStart w:id="26" w:name="conclusion"/>
    <w:p>
      <w:pPr>
        <w:pStyle w:val="Heading3"/>
      </w:pPr>
      <w:r>
        <w:t xml:space="preserve">6. Conclusion</w:t>
      </w:r>
    </w:p>
    <w:p>
      <w:pPr>
        <w:pStyle w:val="FirstParagraph"/>
      </w:pPr>
      <w:r>
        <w:br/>
      </w:r>
    </w:p>
    <w:p>
      <w:pPr>
        <w:pStyle w:val="BodyText"/>
      </w:pPr>
      <w:r>
        <w:t xml:space="preserve">In conclusion, the implementation of inclusive education in India Bangalore hinges critically on the quality, quantity, and support provided to Special Education Teachers.</w:t>
      </w:r>
    </w:p>
    <w:p>
      <w:pPr>
        <w:pStyle w:val="BodyText"/>
      </w:pPr>
      <w:r>
        <w:br/>
      </w:r>
    </w:p>
    <w:p>
      <w:pPr>
        <w:pStyle w:val="BodyText"/>
      </w:pPr>
      <w:r>
        <w:t xml:space="preserve">This poster presentation academic analysis demonstrates that while challenges are significant—ranging from resource limitations to cultural stigma—the potential for transformative change exists. By positioning Special Education Teacher expertise at the forefront of educational policy in India Bangalore, we can create a more equitable and responsive education system for all children.</w:t>
      </w:r>
    </w:p>
    <w:p>
      <w:pPr>
        <w:pStyle w:val="BodyText"/>
      </w:pPr>
      <w:r>
        <w:br/>
      </w:r>
    </w:p>
    <w:p>
      <w:pPr>
        <w:pStyle w:val="BodyText"/>
      </w:pPr>
      <w:r>
        <w:rPr>
          <w:bCs/>
          <w:b/>
        </w:rPr>
        <w:t xml:space="preserve">Call to Action:</w:t>
      </w:r>
      <w:r>
        <w:t xml:space="preserve"> </w:t>
      </w:r>
      <w:r>
        <w:t xml:space="preserve">Stakeholders including the government, school administrators, and NGOs must collaborate to elevate the status of Special Education Teachers in India Bangalore. Investing in these professionals is investing in a truly inclusive future.</w:t>
      </w:r>
    </w:p>
    <w:p>
      <w:pPr>
        <w:pStyle w:val="BodyText"/>
      </w:pPr>
      <w:r>
        <w:br/>
      </w:r>
    </w:p>
    <w:bookmarkEnd w:id="26"/>
    <w:p>
      <w:pPr>
        <w:pStyle w:val="BodyText"/>
      </w:pPr>
      <w:r>
        <w:t xml:space="preserve">© 2023 Academic Poster Presentation on Special Education | Research conducted in India Bangalore</w:t>
      </w:r>
    </w:p>
    <w:p>
      <w:pPr>
        <w:pStyle w:val="BodyText"/>
      </w:pP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Special Education in India</dc:title>
  <dc:creator/>
  <dc:language>en</dc:language>
  <cp:keywords/>
  <dcterms:created xsi:type="dcterms:W3CDTF">2026-07-29T15:09:59Z</dcterms:created>
  <dcterms:modified xsi:type="dcterms:W3CDTF">2026-07-29T15:09:59Z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