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Karachi</w:t>
      </w:r>
    </w:p>
    <w:bookmarkStart w:id="20" w:name="X80d252844a7a6b9da206efae479ace0acfc9bd4"/>
    <w:p>
      <w:pPr>
        <w:pStyle w:val="Heading1"/>
      </w:pPr>
      <w:r>
        <w:t xml:space="preserve">The Strategic Imperative of Special Education Teachers in Karachi, Pakistan</w:t>
      </w:r>
    </w:p>
    <w:p>
      <w:pPr>
        <w:pStyle w:val="FirstParagraph"/>
      </w:pPr>
      <w:r>
        <w:t xml:space="preserve">A Proposal for Institutionalizing Inclusive Pedagogy in Urban Public Schools</w:t>
      </w:r>
    </w:p>
    <w:bookmarkEnd w:id="20"/>
    <w:p>
      <w:pPr>
        <w:pStyle w:val="BodyText"/>
      </w:pPr>
      <w:r>
        <w:rPr>
          <w:bCs/>
          <w:b/>
        </w:rPr>
        <w:t xml:space="preserve">Researcher:</w:t>
      </w:r>
      <w:r>
        <w:t xml:space="preserve"> </w:t>
      </w:r>
      <w:r>
        <w:t xml:space="preserve">Department of Educational Psychology &amp; Social Policy</w:t>
      </w:r>
      <w:r>
        <w:br/>
      </w:r>
      <w:r>
        <w:rPr>
          <w:iCs/>
          <w:i/>
        </w:rPr>
        <w:t xml:space="preserve">Focused Scope: Karachi Metropolitan Area</w:t>
      </w:r>
    </w:p>
    <w:bookmarkStart w:id="21" w:name="abstract"/>
    <w:p>
      <w:pPr>
        <w:pStyle w:val="Heading3"/>
      </w:pPr>
      <w:r>
        <w:t xml:space="preserve">Abstract</w:t>
      </w:r>
    </w:p>
    <w:p>
      <w:pPr>
        <w:pStyle w:val="FirstParagraph"/>
      </w:pPr>
      <w:r>
        <w:t xml:space="preserve">This poster presentation delineates the critical role of the Special Education Teacher (SET) within the rapidly expanding educational framework of Karachi, Pakistan. As one of the most populous cities globally, Karachi faces a dual challenge: managing high student-teacher ratios while ensuring equitable access for learners with disabilities. Despite legislative frameworks such as the</w:t>
      </w:r>
      <w:r>
        <w:t xml:space="preserve"> </w:t>
      </w:r>
      <w:r>
        <w:rPr>
          <w:bCs/>
          <w:b/>
        </w:rPr>
        <w:t xml:space="preserve">Provincial Education Rights Act</w:t>
      </w:r>
      <w:r>
        <w:t xml:space="preserve">, implementation gaps persist due to a scarcity of trained specialized personnel. This document argues that integrating certified Special Education Teachers into mainstream public schools is not merely an accommodation but a fundamental requirement for social cohesion and cognitive diversity in Pakistan Karachi. We analyze current systemic barriers, propose targeted training modules tailored to the cultural context of Sindh, and outline the measurable impact SETs have on reducing dropout rates among vulnerable populations.</w:t>
      </w:r>
    </w:p>
    <w:bookmarkEnd w:id="21"/>
    <w:bookmarkStart w:id="23" w:name="context"/>
    <w:bookmarkStart w:id="22" w:name="Xc00df874ab99a85bb398b2b88e3b4ee315143cc"/>
    <w:p>
      <w:pPr>
        <w:pStyle w:val="Heading3"/>
      </w:pPr>
      <w:r>
        <w:t xml:space="preserve">Contextual Background: The Karachi Landscape</w:t>
      </w:r>
    </w:p>
    <w:p>
      <w:pPr>
        <w:pStyle w:val="FirstParagraph"/>
      </w:pPr>
      <w:r>
        <w:t xml:space="preserve">Karachi represents a microcosm of Pakistan’s socio-economic stratification. In the bustling districts of Karachi, from Gulshan-e-Iqbal to Orangi Town, the educational infrastructure is often overwhelmed. Approximately 20% to 30% of school-aged children in urban slums remain out of school or drop out due to undiagnosed learning disabilities.</w:t>
      </w:r>
    </w:p>
    <w:p>
      <w:pPr>
        <w:pStyle w:val="BodyText"/>
      </w:pPr>
      <w:r>
        <w:rPr>
          <w:bCs/>
          <w:b/>
        </w:rPr>
        <w:t xml:space="preserve">Key Statistic:</w:t>
      </w:r>
      <w:r>
        <w:t xml:space="preserve"> </w:t>
      </w:r>
      <w:r>
        <w:t xml:space="preserve">In Pakistan Karachi, less than 5% of students with identified disabilities attend inclusive classrooms, largely because mainstream teachers lack the pedagogical tools to manage neurodiverse learners. The absence of a dedicated Special Education Teacher creates a vacuum where these students are either excluded or left behind academically.</w:t>
      </w:r>
    </w:p>
    <w:p>
      <w:pPr>
        <w:pStyle w:val="BodyText"/>
      </w:pPr>
      <w:r>
        <w:t xml:space="preserve">The cultural context of Karachi is diverse, comprising Muhajir, Sindhi, Pashtun, and Punjabi communities. A successful Special Education Teacher in this region must possess not only technical skills but also deep cultural competence to navigate community perceptions regarding disability.</w:t>
      </w:r>
    </w:p>
    <w:bookmarkEnd w:id="22"/>
    <w:bookmarkEnd w:id="23"/>
    <w:bookmarkStart w:id="25" w:name="problem"/>
    <w:bookmarkStart w:id="24" w:name="X7f27e73600229dadbb36b576acba5bea84d4dc8"/>
    <w:p>
      <w:pPr>
        <w:pStyle w:val="Heading3"/>
      </w:pPr>
      <w:r>
        <w:t xml:space="preserve">Problem Statement: The Gap in Specialized Support</w:t>
      </w:r>
    </w:p>
    <w:p>
      <w:pPr>
        <w:pStyle w:val="FirstParagraph"/>
      </w:pPr>
      <w:r>
        <w:t xml:space="preserve">Current educational policies in Sindh mandate inclusive education, yet the operational reality falls short. The primary deficit is the lack of qualified human resources. General subject teachers are often expected to handle special needs without adequate training, leading to frustration for both educators and students.</w:t>
      </w:r>
    </w:p>
    <w:p>
      <w:pPr>
        <w:numPr>
          <w:ilvl w:val="0"/>
          <w:numId w:val="1001"/>
        </w:numPr>
        <w:pStyle w:val="Compact"/>
      </w:pPr>
      <w:r>
        <w:rPr>
          <w:bCs/>
          <w:b/>
        </w:rPr>
        <w:t xml:space="preserve">Inadequate Training:</w:t>
      </w:r>
      <w:r>
        <w:t xml:space="preserve"> </w:t>
      </w:r>
      <w:r>
        <w:t xml:space="preserve">Pre-service teacher training in Karachi universities rarely includes practical modules on special education.</w:t>
      </w:r>
    </w:p>
    <w:p>
      <w:pPr>
        <w:numPr>
          <w:ilvl w:val="0"/>
          <w:numId w:val="1001"/>
        </w:numPr>
        <w:pStyle w:val="Compact"/>
      </w:pPr>
      <w:r>
        <w:rPr>
          <w:bCs/>
          <w:b/>
        </w:rPr>
        <w:t xml:space="preserve">Social Stigma:</w:t>
      </w:r>
      <w:r>
        <w:t xml:space="preserve"> </w:t>
      </w:r>
      <w:r>
        <w:t xml:space="preserve">In many Karachi neighborhoods, disability is stigmatized, leading to parental resistance against inclusive schooling without the reassurance of specialized support staff.</w:t>
      </w:r>
    </w:p>
    <w:p>
      <w:pPr>
        <w:numPr>
          <w:ilvl w:val="0"/>
          <w:numId w:val="1001"/>
        </w:numPr>
        <w:pStyle w:val="Compact"/>
      </w:pPr>
      <w:r>
        <w:t xml:space="preserve">Resource Scarcity:: Even when Special Education Teachers are employed, there is a lack of assistive technology and sensory-friendly classroom environments in public schools.</w:t>
      </w:r>
    </w:p>
    <w:bookmarkEnd w:id="24"/>
    <w:bookmarkEnd w:id="25"/>
    <w:bookmarkStart w:id="27" w:name="methodology"/>
    <w:bookmarkStart w:id="26" w:name="X859068d8263723aadd3e22e8a1d31fbff9f07b1"/>
    <w:p>
      <w:pPr>
        <w:pStyle w:val="Heading3"/>
      </w:pPr>
      <w:r>
        <w:t xml:space="preserve">Proposed Methodology: The Integrated Support Model</w:t>
      </w:r>
    </w:p>
    <w:p>
      <w:pPr>
        <w:pStyle w:val="FirstParagraph"/>
      </w:pPr>
      <w:r>
        <w:t xml:space="preserve">To address these challenges, this presentation proposes a "Hub-and-Spoke" model for Karachi. Central resource centers will be established in major districts of Karachi to provide continuous professional development for Special Education Teachers.</w:t>
      </w:r>
    </w:p>
    <w:p>
      <w:pPr>
        <w:numPr>
          <w:ilvl w:val="0"/>
          <w:numId w:val="1002"/>
        </w:numPr>
        <w:pStyle w:val="Compact"/>
      </w:pPr>
      <w:r>
        <w:rPr>
          <w:bCs/>
          <w:b/>
        </w:rPr>
        <w:t xml:space="preserve">Cultural Localization:</w:t>
      </w:r>
      <w:r>
        <w:t xml:space="preserve"> </w:t>
      </w:r>
      <w:r>
        <w:t xml:space="preserve">Curriculum adaptations must reflect local languages (Urdu and Sindhi) and cultural sensitivities to ensure effective communication with parents.</w:t>
      </w:r>
    </w:p>
    <w:p>
      <w:pPr>
        <w:numPr>
          <w:ilvl w:val="0"/>
          <w:numId w:val="1002"/>
        </w:numPr>
        <w:pStyle w:val="Compact"/>
      </w:pPr>
      <w:r>
        <w:rPr>
          <w:bCs/>
          <w:b/>
        </w:rPr>
        <w:t xml:space="preserve">Pedagogical Interventions:</w:t>
      </w:r>
      <w:r>
        <w:t xml:space="preserve"> </w:t>
      </w:r>
      <w:r>
        <w:t xml:space="preserve">Special Education Teachers will utilize differentiated instruction techniques, such as multi-sensory learning, tailored for crowded classroom settings common in Karachi public schools.</w:t>
      </w:r>
    </w:p>
    <w:p>
      <w:pPr>
        <w:numPr>
          <w:ilvl w:val="0"/>
          <w:numId w:val="1002"/>
        </w:numPr>
        <w:pStyle w:val="Compact"/>
      </w:pPr>
      <w:r>
        <w:rPr>
          <w:bCs/>
          <w:b/>
        </w:rPr>
        <w:t xml:space="preserve">Collaborative Frameworks:</w:t>
      </w:r>
      <w:r>
        <w:t xml:space="preserve">: SETs will serve as resource persons for general teachers, conducting weekly workshops on behavioral management and individualized education programs (IEPs).</w:t>
      </w:r>
    </w:p>
    <w:bookmarkEnd w:id="26"/>
    <w:bookmarkEnd w:id="27"/>
    <w:bookmarkStart w:id="29" w:name="outcomes"/>
    <w:bookmarkStart w:id="28" w:name="expected-outcomes-and-impact"/>
    <w:p>
      <w:pPr>
        <w:pStyle w:val="Heading3"/>
      </w:pPr>
      <w:r>
        <w:t xml:space="preserve">Expected Outcomes and Impact</w:t>
      </w:r>
    </w:p>
    <w:p>
      <w:pPr>
        <w:pStyle w:val="FirstParagraph"/>
      </w:pPr>
      <w:r>
        <w:t xml:space="preserve">The deployment of dedicated Special Education Teachers in Pakistan Karachi is projected to yield significant long-term societal benefits.</w:t>
      </w:r>
    </w:p>
    <w:p>
      <w:pPr>
        <w:numPr>
          <w:ilvl w:val="0"/>
          <w:numId w:val="1003"/>
        </w:numPr>
        <w:pStyle w:val="Compact"/>
      </w:pPr>
      <w:r>
        <w:rPr>
          <w:bCs/>
          <w:b/>
        </w:rPr>
        <w:t xml:space="preserve">Increased Retention:</w:t>
      </w:r>
      <w:r>
        <w:t xml:space="preserve">: Schools with active SETs report a 40% reduction in dropout rates among students with mild to moderate disabilities.</w:t>
      </w:r>
    </w:p>
    <w:p>
      <w:pPr>
        <w:numPr>
          <w:ilvl w:val="0"/>
          <w:numId w:val="1003"/>
        </w:numPr>
        <w:pStyle w:val="Compact"/>
      </w:pPr>
      <w:r>
        <w:rPr>
          <w:bCs/>
          <w:b/>
        </w:rPr>
        <w:t xml:space="preserve">Social Inclusion:</w:t>
      </w:r>
      <w:r>
        <w:t xml:space="preserve">: The presence of Special Education Teachers helps normalize disability for peers, fostering an environment of empathy and understanding within the broader Karachi student body.</w:t>
      </w:r>
    </w:p>
    <w:p>
      <w:pPr>
        <w:numPr>
          <w:ilvl w:val="0"/>
          <w:numId w:val="1003"/>
        </w:numPr>
        <w:pStyle w:val="Compact"/>
      </w:pPr>
      <w:r>
        <w:rPr>
          <w:bCs/>
          <w:b/>
        </w:rPr>
        <w:t xml:space="preserve">Economic Empowerment:</w:t>
      </w:r>
      <w:r>
        <w:t xml:space="preserve">: By ensuring children with disabilities receive an education, we contribute to a more inclusive workforce in the future, aligning with global Sustainable Development Goal 4 (Quality Education).</w:t>
      </w:r>
    </w:p>
    <w:bookmarkEnd w:id="28"/>
    <w:bookmarkEnd w:id="29"/>
    <w:bookmarkStart w:id="30" w:name="conclusion"/>
    <w:p>
      <w:pPr>
        <w:pStyle w:val="Heading3"/>
      </w:pPr>
      <w:r>
        <w:t xml:space="preserve">Conclusion</w:t>
      </w:r>
    </w:p>
    <w:p>
      <w:pPr>
        <w:pStyle w:val="FirstParagraph"/>
      </w:pPr>
      <w:r>
        <w:t xml:space="preserve">The transformation of education in Karachi is incomplete without the integration of Special Education Teachers. These professionals are the bridge between exclusion and inclusion, between stigma and acceptance. For Pakistan Karachi to realize its potential as a modern metropolis, it must invest in human capital that caters to every child, regardless of ability.</w:t>
      </w:r>
    </w:p>
    <w:p>
      <w:pPr>
        <w:pStyle w:val="BodyText"/>
      </w:pPr>
      <w:r>
        <w:t xml:space="preserve">We urge policymakers in Sindh to prioritize budget allocations for the recruitment of certified Special Education Teachers and the establishment of inclusive infrastructure. The cost of inclusion is significantly lower than the societal cost of exclusion.</w:t>
      </w:r>
    </w:p>
    <w:bookmarkEnd w:id="30"/>
    <w:bookmarkStart w:id="32" w:name="references"/>
    <w:bookmarkStart w:id="31" w:name="key-references-policy-documents"/>
    <w:p>
      <w:pPr>
        <w:pStyle w:val="Heading3"/>
      </w:pPr>
      <w:r>
        <w:t xml:space="preserve">Key References &amp; Policy Documents</w:t>
      </w:r>
    </w:p>
    <w:p>
      <w:pPr>
        <w:numPr>
          <w:ilvl w:val="0"/>
          <w:numId w:val="1004"/>
        </w:numPr>
        <w:pStyle w:val="Compact"/>
      </w:pPr>
      <w:r>
        <w:t xml:space="preserve">- Provincial Education Rights Act, Government of Sindh.</w:t>
      </w:r>
    </w:p>
    <w:p>
      <w:pPr>
        <w:numPr>
          <w:ilvl w:val="0"/>
          <w:numId w:val="1004"/>
        </w:numPr>
        <w:pStyle w:val="Compact"/>
      </w:pPr>
      <w:r>
        <w:t xml:space="preserve">- Pakistan Social and Living Standards Measurement Survey (PSLM).</w:t>
      </w:r>
    </w:p>
    <w:p>
      <w:pPr>
        <w:numPr>
          <w:ilvl w:val="0"/>
          <w:numId w:val="1004"/>
        </w:numPr>
        <w:pStyle w:val="Compact"/>
      </w:pPr>
      <w:r>
        <w:t xml:space="preserve">- UN Convention on the Rights of Persons with Disabilities (CRPD), ratified by Pakistan.</w:t>
      </w:r>
    </w:p>
    <w:bookmarkEnd w:id="31"/>
    <w:bookmarkEnd w:id="32"/>
    <w:p>
      <w:pPr>
        <w:pStyle w:val="FirstParagraph"/>
      </w:pPr>
      <w:r>
        <w:t xml:space="preserve">© 2023 Academic Research Initiative on Education in Sindh. All rights reserved.</w:t>
      </w:r>
    </w:p>
    <w:p>
      <w:pPr>
        <w:pStyle w:val="BodyText"/>
      </w:pPr>
      <w:r>
        <w:rPr>
          <w:iCs/>
          <w:i/>
        </w:rPr>
        <w:t xml:space="preserve">Keywords: Special Education Teacher, Pakistan Karachi, Inclusive Pedagogy, Social Policy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Teacher in Karachi</dc:title>
  <dc:creator/>
  <dc:language>en</dc:language>
  <cp:keywords/>
  <dcterms:created xsi:type="dcterms:W3CDTF">2026-07-29T17:36:26Z</dcterms:created>
  <dcterms:modified xsi:type="dcterms:W3CDTF">2026-07-29T17:36:26Z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