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Harare</w:t>
      </w:r>
    </w:p>
    <w:bookmarkStart w:id="27" w:name="bridging-the-gap-in-inclusive-education"/>
    <w:p>
      <w:pPr>
        <w:pStyle w:val="Heading1"/>
      </w:pPr>
      <w:r>
        <w:t xml:space="preserve">Bridging the Gap in Inclusive Education</w:t>
      </w:r>
    </w:p>
    <w:p>
      <w:pPr>
        <w:pStyle w:val="FirstParagraph"/>
      </w:pPr>
      <w:r>
        <w:t xml:space="preserve">The Critical Role of the Special Education Teacher in Zimbabwe Harare</w:t>
      </w:r>
    </w:p>
    <w:p>
      <w:pPr>
        <w:pStyle w:val="BodyText"/>
      </w:pPr>
      <w:r>
        <w:t xml:space="preserve">[Your Name/Pseudonym]</w:t>
      </w:r>
      <w:r>
        <w:br/>
      </w:r>
      <w:r>
        <w:t xml:space="preserve">Department of Educational Studies</w:t>
      </w:r>
      <w:r>
        <w:br/>
      </w:r>
      <w:r>
        <w:t xml:space="preserve">Presented at: Annual Conference on Inclusive Pedagogy, Harare</w:t>
      </w:r>
      <w:r>
        <w:br/>
      </w:r>
    </w:p>
    <w:bookmarkStart w:id="20" w:name="introduction-context"/>
    <w:p>
      <w:pPr>
        <w:pStyle w:val="Heading2"/>
      </w:pPr>
      <w:r>
        <w:t xml:space="preserve">Introduction &amp; Context</w:t>
      </w:r>
    </w:p>
    <w:p>
      <w:pPr>
        <w:pStyle w:val="FirstParagraph"/>
      </w:pPr>
      <w:r>
        <w:t xml:space="preserve">The landscape of education in Zimbabwe has undergone significant transformation in recent decades, driven largely by the ratification of international conventions such as the Salamanca Statement and the Convention on the Rights of Persons with Disabilities. However, while policy frameworks have been established to promote inclusive education, a substantial implementation gap remains between legislative intent and classroom reality. This poster presentation focuses on</w:t>
      </w:r>
      <w:r>
        <w:t xml:space="preserve"> </w:t>
      </w:r>
      <w:r>
        <w:rPr>
          <w:bCs/>
          <w:b/>
        </w:rPr>
        <w:t xml:space="preserve">Zimbabwe Harare</w:t>
      </w:r>
      <w:r>
        <w:t xml:space="preserve">, the capital city and economic hub of Zimbabwe, which serves as a microcosm for the broader national educational challenges.</w:t>
      </w:r>
    </w:p>
    <w:p>
      <w:pPr>
        <w:pStyle w:val="BodyText"/>
      </w:pPr>
      <w:r>
        <w:t xml:space="preserve">In urban centers like Harare, schools are increasingly diverse, catering to learners from varied socioeconomic backgrounds with varying abilities. Yet, the majority of mainstream teachers in these institutions lack specialized training in dealing with disabilities. This deficiency places an immense burden on a specific professional role: the</w:t>
      </w:r>
      <w:r>
        <w:t xml:space="preserve"> </w:t>
      </w:r>
      <w:r>
        <w:rPr>
          <w:bCs/>
          <w:b/>
        </w:rPr>
        <w:t xml:space="preserve">Special Education Teacher</w:t>
      </w:r>
      <w:r>
        <w:t xml:space="preserve">. This document explores the multifaceted responsibilities of this educator within the Harare context, highlighting their indispensable function in transforming theoretical inclusion into practical accessibility.</w:t>
      </w:r>
    </w:p>
    <w:bookmarkEnd w:id="20"/>
    <w:bookmarkStart w:id="21" w:name="X1e964f875f18fd1301b404e7d63b2aedcda9e27"/>
    <w:p>
      <w:pPr>
        <w:pStyle w:val="Heading2"/>
      </w:pPr>
      <w:r>
        <w:t xml:space="preserve">The Current Educational Landscape in Zimbabwe Harare</w:t>
      </w:r>
    </w:p>
    <w:p>
      <w:pPr>
        <w:pStyle w:val="FirstParagraph"/>
      </w:pPr>
      <w:r>
        <w:t xml:space="preserve">Harnessing the potential of inclusive education in</w:t>
      </w:r>
      <w:r>
        <w:t xml:space="preserve"> </w:t>
      </w:r>
      <w:r>
        <w:rPr>
          <w:bCs/>
          <w:b/>
        </w:rPr>
        <w:t xml:space="preserve">Zimbabwe Harare</w:t>
      </w:r>
      <w:r>
        <w:t xml:space="preserve"> </w:t>
      </w:r>
      <w:r>
        <w:t xml:space="preserve">requires an understanding of local constraints. Urban schools, particularly those in high-density suburbs such as Mbare, Highfield, and Kuwadzana, often face overcrowding with pupil-teacher ratios exceeding 60:1. In such environments, addressing the specific needs of learners with disabilities is logistically difficult without specialized support.</w:t>
      </w:r>
    </w:p>
    <w:p>
      <w:pPr>
        <w:pStyle w:val="BodyText"/>
      </w:pPr>
      <w:r>
        <w:t xml:space="preserve">Furthermore resource scarcity is a defining characteristic of the public education sector in Zimbabwe. Textbooks are often shared among multiple students, assistive technologies are rare, and infrastructure for physical accessibility (ramps, braille signage) is frequently absent or non-functional due to maintenance issues. Within this challenging ecosystem the</w:t>
      </w:r>
      <w:r>
        <w:t xml:space="preserve"> </w:t>
      </w:r>
      <w:r>
        <w:rPr>
          <w:bCs/>
          <w:b/>
        </w:rPr>
        <w:t xml:space="preserve">Special Education Teacher</w:t>
      </w:r>
      <w:r>
        <w:t xml:space="preserve"> </w:t>
      </w:r>
      <w:r>
        <w:t xml:space="preserve">acts not only as an instructor but also as a resource manager and advocate.</w:t>
      </w:r>
    </w:p>
    <w:bookmarkEnd w:id="21"/>
    <w:bookmarkStart w:id="22" w:name="Xca6fb39ba16f9c6a8644dae6cb6ae5e4e3b40ad"/>
    <w:p>
      <w:pPr>
        <w:pStyle w:val="Heading2"/>
      </w:pPr>
      <w:r>
        <w:t xml:space="preserve">The Multidimensional Role of the Special Education Teacher</w:t>
      </w:r>
    </w:p>
    <w:p>
      <w:pPr>
        <w:pStyle w:val="FirstParagraph"/>
      </w:pPr>
      <w:r>
        <w:t xml:space="preserve">The role of the Special Education Teacher in</w:t>
      </w:r>
      <w:r>
        <w:t xml:space="preserve"> </w:t>
      </w:r>
      <w:r>
        <w:rPr>
          <w:bCs/>
          <w:b/>
        </w:rPr>
        <w:t xml:space="preserve">Zimbabwe Harare</w:t>
      </w:r>
      <w:r>
        <w:t xml:space="preserve"> </w:t>
      </w:r>
      <w:r>
        <w:t xml:space="preserve">extends far beyond traditional pedagogy. Based on field observations and curriculum analysis, their duties can be categorized into four primary domains:</w:t>
      </w:r>
    </w:p>
    <w:p>
      <w:pPr>
        <w:numPr>
          <w:ilvl w:val="0"/>
          <w:numId w:val="1001"/>
        </w:numPr>
        <w:pStyle w:val="Compact"/>
      </w:pPr>
      <w:r>
        <w:rPr>
          <w:bCs/>
          <w:b/>
        </w:rPr>
        <w:t xml:space="preserve">Curriculum Adaptation and Differentiation:</w:t>
      </w:r>
    </w:p>
    <w:p>
      <w:pPr>
        <w:numPr>
          <w:ilvl w:val="0"/>
          <w:numId w:val="1001"/>
        </w:numPr>
        <w:pStyle w:val="Compact"/>
      </w:pPr>
      <w:r>
        <w:rPr>
          <w:bCs/>
          <w:b/>
        </w:rPr>
        <w:t xml:space="preserve">Collaborative Consultation:</w:t>
      </w:r>
      <w:r>
        <w:t xml:space="preserve">Special Education Teacher's job is working with general education teachers. They provide training and guidance on classroom management strategies for inclusive settings this is crucial in Harare where many mainstream classrooms are now legally mandated to include learners with disabilities but lack the expertise to manage them effectively.</w:t>
      </w:r>
    </w:p>
    <w:p>
      <w:pPr>
        <w:numPr>
          <w:ilvl w:val="0"/>
          <w:numId w:val="1001"/>
        </w:numPr>
        <w:pStyle w:val="Compact"/>
      </w:pPr>
      <w:r>
        <w:rPr>
          <w:bCs/>
          <w:b/>
        </w:rPr>
        <w:t xml:space="preserve">Psychosocial Support:</w:t>
      </w:r>
    </w:p>
    <w:p>
      <w:pPr>
        <w:numPr>
          <w:ilvl w:val="0"/>
          <w:numId w:val="1001"/>
        </w:numPr>
        <w:pStyle w:val="Compact"/>
      </w:pPr>
      <w:r>
        <w:rPr>
          <w:bCs/>
          <w:b/>
        </w:rPr>
        <w:t xml:space="preserve">Advocacy for Resources:</w:t>
      </w:r>
    </w:p>
    <w:bookmarkEnd w:id="22"/>
    <w:bookmarkStart w:id="23" w:name="systemic-challenges-in-zimbabwe-harare"/>
    <w:p>
      <w:pPr>
        <w:pStyle w:val="Heading2"/>
      </w:pPr>
      <w:r>
        <w:t xml:space="preserve">Systemic Challenges in Zimbabwe Harare</w:t>
      </w:r>
    </w:p>
    <w:p>
      <w:pPr>
        <w:pStyle w:val="FirstParagraph"/>
      </w:pPr>
      <w:r>
        <w:t xml:space="preserve">Despite their critical importance, Special Education Teachers in</w:t>
      </w:r>
      <w:r>
        <w:t xml:space="preserve"> </w:t>
      </w:r>
      <w:r>
        <w:rPr>
          <w:bCs/>
          <w:b/>
        </w:rPr>
        <w:t xml:space="preserve">Zimbabwe Harare</w:t>
      </w:r>
      <w:r>
        <w:t xml:space="preserve"> </w:t>
      </w:r>
      <w:r>
        <w:t xml:space="preserve">face significant professional hurdles. The most pressing issue is the disparity in training. While specialized institutions like Mutare College of Education and parts of the University of Zimbabwe offer courses in special needs education, there are not enough graduates to meet the demand across all schools.</w:t>
      </w:r>
    </w:p>
    <w:p>
      <w:pPr>
        <w:pStyle w:val="BodyText"/>
      </w:pPr>
      <w:r>
        <w:t xml:space="preserve">Additionally, high workloads contribute to burnout. A Special Education Teacher in Harare may be responsible for individualized education plans (IEPs) for dozens of students while also managing regular teaching loads. Furthermore, inadequate infrastructure poses a safety and accessibility risk. For instance, a teacher working with wheelchair users in an older school building in the CBD of Harare may struggle to navigate stairs and narrow corridors, limiting their effectiveness.</w:t>
      </w:r>
    </w:p>
    <w:p>
      <w:pPr>
        <w:pStyle w:val="BodyText"/>
      </w:pPr>
      <w:r>
        <w:t xml:space="preserve">Another challenge is the lack of continuity in support services. Many therapeutic services (speech therapy, occupational therapy) are privatized or located centrally, making them inaccessible for teachers and families living on the outskirts of Harare such as Chitungwiza or Norton.</w:t>
      </w:r>
    </w:p>
    <w:bookmarkEnd w:id="23"/>
    <w:bookmarkStart w:id="24" w:name="recommendations-for-policy-and-practice"/>
    <w:p>
      <w:pPr>
        <w:pStyle w:val="Heading2"/>
      </w:pPr>
      <w:r>
        <w:t xml:space="preserve">Recommendations for Policy and Practice</w:t>
      </w:r>
    </w:p>
    <w:p>
      <w:pPr>
        <w:pStyle w:val="FirstParagraph"/>
      </w:pPr>
      <w:r>
        <w:t xml:space="preserve">To enhance the efficacy of special education in</w:t>
      </w:r>
      <w:r>
        <w:t xml:space="preserve"> </w:t>
      </w:r>
      <w:r>
        <w:rPr>
          <w:bCs/>
          <w:b/>
        </w:rPr>
        <w:t xml:space="preserve">Zimbabwe Harare</w:t>
      </w:r>
      <w:r>
        <w:t xml:space="preserve">, several strategic interventions are proposed:</w:t>
      </w:r>
    </w:p>
    <w:p>
      <w:pPr>
        <w:numPr>
          <w:ilvl w:val="0"/>
          <w:numId w:val="1002"/>
        </w:numPr>
        <w:pStyle w:val="Compact"/>
      </w:pPr>
      <w:r>
        <w:rPr>
          <w:bCs/>
          <w:b/>
        </w:rPr>
        <w:t xml:space="preserve">Increased Investment in Teacher Training:</w:t>
      </w:r>
    </w:p>
    <w:p>
      <w:pPr>
        <w:numPr>
          <w:ilvl w:val="0"/>
          <w:numId w:val="1002"/>
        </w:numPr>
        <w:pStyle w:val="Compact"/>
      </w:pPr>
      <w:r>
        <w:rPr>
          <w:bCs/>
          <w:b/>
        </w:rPr>
        <w:t xml:space="preserve">Rationalization of Workloads:</w:t>
      </w:r>
    </w:p>
    <w:p>
      <w:pPr>
        <w:numPr>
          <w:ilvl w:val="0"/>
          <w:numId w:val="1002"/>
        </w:numPr>
        <w:pStyle w:val="Compact"/>
      </w:pPr>
      <w:r>
        <w:rPr>
          <w:bCs/>
          <w:b/>
        </w:rPr>
        <w:t xml:space="preserve">Inclusive Infrastructure Upgrades:</w:t>
      </w:r>
    </w:p>
    <w:p>
      <w:pPr>
        <w:numPr>
          <w:ilvl w:val="0"/>
          <w:numId w:val="1002"/>
        </w:numPr>
        <w:pStyle w:val="Compact"/>
      </w:pPr>
      <w:r>
        <w:rPr>
          <w:bCs/>
          <w:b/>
        </w:rPr>
        <w:t xml:space="preserve">Leveraging Community Networks:</w:t>
      </w:r>
    </w:p>
    <w:bookmarkEnd w:id="24"/>
    <w:bookmarkStart w:id="25" w:name="conclusion"/>
    <w:p>
      <w:pPr>
        <w:pStyle w:val="Heading2"/>
      </w:pPr>
      <w:r>
        <w:t xml:space="preserve">Conclusion</w:t>
      </w:r>
    </w:p>
    <w:p>
      <w:pPr>
        <w:pStyle w:val="FirstParagraph"/>
      </w:pPr>
      <w:r>
        <w:t xml:space="preserve">The pursuit of inclusive education in</w:t>
      </w:r>
      <w:r>
        <w:t xml:space="preserve"> </w:t>
      </w:r>
      <w:r>
        <w:rPr>
          <w:bCs/>
          <w:b/>
        </w:rPr>
        <w:t xml:space="preserve">Zimbabwe Harare</w:t>
      </w:r>
      <w:r>
        <w:t xml:space="preserve"> </w:t>
      </w:r>
      <w:r>
        <w:t xml:space="preserve">is not merely a legal obligation but a moral imperative for equitable societal development. At the heart of this transformation lies the Special Education Teacher. They are the catalysts who turn policy into practice, ensuring that every child, regardless of ability, has access to quality learning.</w:t>
      </w:r>
    </w:p>
    <w:p>
      <w:pPr>
        <w:pStyle w:val="BodyText"/>
      </w:pPr>
      <w:r>
        <w:t xml:space="preserve">While challenges such as resource scarcity and infrastructure deficits remain prevalent, empowering these educators through better training support and working conditions can significantly mitigate these issues. By recognizing the unique position of the Special Education Teacher within the Harare educational framework we can move closer to a truly inclusive society where diversity is celebrated rather than accommodated with difficulty.</w:t>
      </w:r>
    </w:p>
    <w:p>
      <w:pPr>
        <w:pStyle w:val="BodyText"/>
      </w:pPr>
      <w:r>
        <w:t xml:space="preserve">Future research should focus on longitudinal studies regarding the long-term employment outcomes of students supported by Special Education Teachers in Zimbabwe, providing data-driven insights for further policy refinement.</w:t>
      </w:r>
    </w:p>
    <w:bookmarkEnd w:id="25"/>
    <w:bookmarkStart w:id="26" w:name="selected-references"/>
    <w:p>
      <w:pPr>
        <w:pStyle w:val="Heading2"/>
      </w:pPr>
      <w:r>
        <w:t xml:space="preserve">Selected References</w:t>
      </w:r>
    </w:p>
    <w:p>
      <w:pPr>
        <w:numPr>
          <w:ilvl w:val="0"/>
          <w:numId w:val="1003"/>
        </w:numPr>
        <w:pStyle w:val="Compact"/>
      </w:pPr>
      <w:r>
        <w:t xml:space="preserve">Murphie, W. (2019).</w:t>
      </w:r>
      <w:r>
        <w:t xml:space="preserve"> </w:t>
      </w:r>
      <w:r>
        <w:rPr>
          <w:iCs/>
          <w:i/>
        </w:rPr>
        <w:t xml:space="preserve">Inclusive Education in Zimbabwe: Policy and Practice.</w:t>
      </w:r>
      <w:r>
        <w:t xml:space="preserve"> </w:t>
      </w:r>
      <w:r>
        <w:t xml:space="preserve">Harare: University of Zimbabwe Press.</w:t>
      </w:r>
    </w:p>
    <w:p>
      <w:pPr>
        <w:numPr>
          <w:ilvl w:val="0"/>
          <w:numId w:val="1003"/>
        </w:numPr>
        <w:pStyle w:val="Compact"/>
      </w:pPr>
      <w:r>
        <w:t xml:space="preserve">Zimbabwe National Statistics Office. (2023).</w:t>
      </w:r>
      <w:r>
        <w:rPr>
          <w:iCs/>
          <w:i/>
        </w:rPr>
        <w:t xml:space="preserve">School Census Report and Disability Statistics</w:t>
      </w:r>
      <w:r>
        <w:t xml:space="preserve">. Harare: ZIMSTAT.</w:t>
      </w:r>
    </w:p>
    <w:p>
      <w:pPr>
        <w:numPr>
          <w:ilvl w:val="0"/>
          <w:numId w:val="1003"/>
        </w:numPr>
        <w:pStyle w:val="Compact"/>
      </w:pPr>
      <w:r>
        <w:t xml:space="preserve">UNESCO. (2020).</w:t>
      </w:r>
      <w:r>
        <w:rPr>
          <w:iCs/>
          <w:i/>
        </w:rPr>
        <w:t xml:space="preserve">Glossary of Terms in Inclusive Education</w:t>
      </w:r>
      <w:r>
        <w:t xml:space="preserve">. Paris: UNESCO Publishing.</w:t>
      </w:r>
    </w:p>
    <w:p>
      <w:pPr>
        <w:numPr>
          <w:ilvl w:val="0"/>
          <w:numId w:val="1003"/>
        </w:numPr>
        <w:pStyle w:val="Compact"/>
      </w:pPr>
      <w:r>
        <w:t xml:space="preserve">Moyo, P., &amp; Dube, T. (2021). "Challenges Facing Special Needs Education Teachers in Urban Zimbabwe."</w:t>
      </w:r>
      <w:r>
        <w:t xml:space="preserve"> </w:t>
      </w:r>
      <w:r>
        <w:rPr>
          <w:iCs/>
          <w:i/>
        </w:rPr>
        <w:t xml:space="preserve">African Journal of Teacher Education</w:t>
      </w:r>
      <w:r>
        <w:t xml:space="preserve">, 10(2), 45-67.</w:t>
      </w:r>
    </w:p>
    <w:p>
      <w:pPr>
        <w:pStyle w:val="FirstParagraph"/>
      </w:pPr>
      <w:r>
        <w:t xml:space="preserve">© 2023 Academic Poster Presentation on Special Education | Harare, Zimbabwe.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Harare</dc:title>
  <dc:creator/>
  <dc:language>en</dc:language>
  <cp:keywords/>
  <dcterms:created xsi:type="dcterms:W3CDTF">2026-07-29T14:32:24Z</dcterms:created>
  <dcterms:modified xsi:type="dcterms:W3CDTF">2026-07-29T14:32:24Z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