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Santiago,</w:t>
      </w:r>
      <w:r>
        <w:t xml:space="preserve"> </w:t>
      </w:r>
      <w:r>
        <w:t xml:space="preserve">Chile</w:t>
      </w:r>
    </w:p>
    <w:bookmarkStart w:id="20" w:name="X6c5a3bb02fe1343654e3532cbe4d951c6275eb5"/>
    <w:p>
      <w:pPr>
        <w:pStyle w:val="Heading1"/>
      </w:pPr>
      <w:r>
        <w:t xml:space="preserve">Advancing Communication: The Role of Speech Therapy in Santiago, Chile</w:t>
      </w:r>
    </w:p>
    <w:p>
      <w:pPr>
        <w:pStyle w:val="FirstParagraph"/>
      </w:pPr>
      <w:r>
        <w:rPr>
          <w:bCs/>
          <w:b/>
        </w:rPr>
        <w:t xml:space="preserve">Poster Presentation Academic</w:t>
      </w:r>
    </w:p>
    <w:p>
      <w:pPr>
        <w:pStyle w:val="BodyText"/>
      </w:pPr>
      <w:r>
        <w:rPr>
          <w:iCs/>
          <w:i/>
        </w:rPr>
        <w:t xml:space="preserve">Focusing on Local Challenges and Global Best Practices in Chile Santiago</w:t>
      </w:r>
    </w:p>
    <w:bookmarkEnd w:id="20"/>
    <w:bookmarkStart w:id="21" w:name="introduction-and-context"/>
    <w:p>
      <w:pPr>
        <w:pStyle w:val="Heading2"/>
      </w:pPr>
      <w:r>
        <w:t xml:space="preserve">Introduction and Context</w:t>
      </w:r>
    </w:p>
    <w:p>
      <w:pPr>
        <w:pStyle w:val="FirstParagraph"/>
      </w:pPr>
      <w:r>
        <w:t xml:space="preserve">The field of Speech Therapy has undergone significant evolution globally, yet its implementation varies drastically by region. In Chile Santiago, the capital city and economic hub of Chile Santiago, the demand for specialized Speech Therapist services has surged in recent years due to increased awareness of neurodevelopmental disorders and aging population needs. This poster presentation academic document aims to highlight the critical role that Speech Therapist play in enhancing quality of life for individuals with communication disorders within this specific geographic context.</w:t>
      </w:r>
    </w:p>
    <w:bookmarkEnd w:id="21"/>
    <w:bookmarkStart w:id="22" w:name="demographic-drivers"/>
    <w:p>
      <w:pPr>
        <w:pStyle w:val="Heading2"/>
      </w:pPr>
      <w:r>
        <w:t xml:space="preserve">Demographic Drivers</w:t>
      </w:r>
    </w:p>
    <w:p>
      <w:pPr>
        <w:numPr>
          <w:ilvl w:val="0"/>
          <w:numId w:val="1001"/>
        </w:numPr>
        <w:pStyle w:val="Compact"/>
      </w:pPr>
      <w:r>
        <w:rPr>
          <w:bCs/>
          <w:b/>
        </w:rPr>
        <w:t xml:space="preserve">Aging Population:</w:t>
      </w:r>
      <w:r>
        <w:t xml:space="preserve"> </w:t>
      </w:r>
      <w:r>
        <w:t xml:space="preserve">Like many developed nations, Chile Santiago faces a growing elderly demographic prone to conditions such as stroke and dementia, necessitating speech pathology interventions.</w:t>
      </w:r>
    </w:p>
    <w:p>
      <w:pPr>
        <w:numPr>
          <w:ilvl w:val="0"/>
          <w:numId w:val="1001"/>
        </w:numPr>
        <w:pStyle w:val="Compact"/>
      </w:pPr>
      <w:r>
        <w:rPr>
          <w:bCs/>
          <w:b/>
        </w:rPr>
        <w:t xml:space="preserve">Rise in Neurodiversity Awareness:</w:t>
      </w:r>
      <w:r>
        <w:t xml:space="preserve"> </w:t>
      </w:r>
      <w:r>
        <w:t xml:space="preserve">Early diagnosis of autism spectrum disorder (ASD) and speech delays is increasingly prioritized by schools and healthcare providers in Chile Santiago.</w:t>
      </w:r>
    </w:p>
    <w:p>
      <w:pPr>
        <w:numPr>
          <w:ilvl w:val="0"/>
          <w:numId w:val="1001"/>
        </w:numPr>
        <w:pStyle w:val="Compact"/>
      </w:pPr>
      <w:r>
        <w:rPr>
          <w:bCs/>
          <w:b/>
        </w:rPr>
        <w:t xml:space="preserve">Urban Health Disparities:</w:t>
      </w:r>
      <w:r>
        <w:t xml:space="preserve"> </w:t>
      </w:r>
      <w:r>
        <w:t xml:space="preserve">While resources are concentrated in central Santiago, rural peripheries often lack access to certified Speech Therapist professionals, creating a unique challenge for equitable care.</w:t>
      </w:r>
    </w:p>
    <w:bookmarkEnd w:id="22"/>
    <w:bookmarkStart w:id="23" w:name="the-role-of-the-speech-therapist"/>
    <w:p>
      <w:pPr>
        <w:pStyle w:val="Heading2"/>
      </w:pPr>
      <w:r>
        <w:t xml:space="preserve">The Role of the Speech Therapist</w:t>
      </w:r>
    </w:p>
    <w:p>
      <w:pPr>
        <w:pStyle w:val="FirstParagraph"/>
      </w:pPr>
      <w:r>
        <w:t xml:space="preserve">A qualified Speech Therapist is not merely a clinician but a vital community asset in Chile Santiago. They assess, diagnose, and treat speech, language, social communication, cognitive-communication, and swallowing disorders in children and adults of all ages. In the context of Chile Santiago's healthcare system Speech Therapist often collaborate with multidisciplinary teams including psychologists, occupational therapists to provide holistic care.</w:t>
      </w:r>
    </w:p>
    <w:bookmarkEnd w:id="23"/>
    <w:bookmarkStart w:id="24" w:name="methodology-of-assessment"/>
    <w:p>
      <w:pPr>
        <w:pStyle w:val="Heading2"/>
      </w:pPr>
      <w:r>
        <w:t xml:space="preserve">Methodology of Assessment</w:t>
      </w:r>
    </w:p>
    <w:p>
      <w:pPr>
        <w:pStyle w:val="FirstParagraph"/>
      </w:pPr>
      <w:r>
        <w:t xml:space="preserve">Evidence-based practice is paramount for any Speech Therapist working in Chile Santiago. The assessment process typically begins with a comprehensive case history interview, followed by standardized testing instruments adapted for Spanish-speaking populations prevalent in Chile Santiago. This ensures cultural and linguistic relevance in diagnosis.</w:t>
      </w:r>
    </w:p>
    <w:p>
      <w:pPr>
        <w:numPr>
          <w:ilvl w:val="0"/>
          <w:numId w:val="1002"/>
        </w:numPr>
        <w:pStyle w:val="Compact"/>
      </w:pPr>
      <w:r>
        <w:rPr>
          <w:bCs/>
          <w:b/>
        </w:rPr>
        <w:t xml:space="preserve">Clinical Observation:</w:t>
      </w:r>
      <w:r>
        <w:t xml:space="preserve"> </w:t>
      </w:r>
      <w:r>
        <w:t xml:space="preserve">Direct interaction with patients to observe spontaneous speech patterns.</w:t>
      </w:r>
    </w:p>
    <w:p>
      <w:pPr>
        <w:numPr>
          <w:ilvl w:val="0"/>
          <w:numId w:val="1002"/>
        </w:numPr>
        <w:pStyle w:val="Compact"/>
      </w:pPr>
      <w:r>
        <w:rPr>
          <w:bCs/>
          <w:b/>
        </w:rPr>
        <w:t xml:space="preserve">Norm-Referenced Testing:</w:t>
      </w:r>
      <w:r>
        <w:t xml:space="preserve"> </w:t>
      </w:r>
      <w:r>
        <w:t xml:space="preserve">Using validated tools that compare a patient's performance against a normative sample of Chile Santiago residents.</w:t>
      </w:r>
    </w:p>
    <w:p>
      <w:pPr>
        <w:numPr>
          <w:ilvl w:val="0"/>
          <w:numId w:val="1002"/>
        </w:numPr>
        <w:pStyle w:val="Compact"/>
      </w:pPr>
      <w:r>
        <w:rPr>
          <w:bCs/>
          <w:b/>
        </w:rPr>
        <w:t xml:space="preserve">Functional Communication Analysis:</w:t>
      </w:r>
      <w:r>
        <w:t xml:space="preserve"> </w:t>
      </w:r>
      <w:r>
        <w:t xml:space="preserve">Evaluating how speech impediments impact daily activities such as education or work in Chile Santiago environments.</w:t>
      </w:r>
    </w:p>
    <w:bookmarkEnd w:id="24"/>
    <w:bookmarkStart w:id="25" w:name="intervention-strategies"/>
    <w:p>
      <w:pPr>
        <w:pStyle w:val="Heading2"/>
      </w:pPr>
      <w:r>
        <w:t xml:space="preserve">Intervention Strategies</w:t>
      </w:r>
    </w:p>
    <w:p>
      <w:pPr>
        <w:pStyle w:val="FirstParagraph"/>
      </w:pPr>
      <w:r>
        <w:t xml:space="preserve">Treatment plans developed by a Speech Therapist in Chile Santiago are highly individualized. Common interventions include:</w:t>
      </w:r>
    </w:p>
    <w:p>
      <w:pPr>
        <w:numPr>
          <w:ilvl w:val="0"/>
          <w:numId w:val="1003"/>
        </w:numPr>
        <w:pStyle w:val="Compact"/>
      </w:pPr>
      <w:r>
        <w:rPr>
          <w:bCs/>
          <w:b/>
        </w:rPr>
        <w:t xml:space="preserve">Literacy Enhancement:</w:t>
      </w:r>
      <w:r>
        <w:t xml:space="preserve"> </w:t>
      </w:r>
      <w:r>
        <w:t xml:space="preserve">Programs designed to improve reading and writing skills for children struggling with dyslexia or other learning disabilities, a significant concern in Chile Santiago schools.</w:t>
      </w:r>
    </w:p>
    <w:p>
      <w:pPr>
        <w:numPr>
          <w:ilvl w:val="0"/>
          <w:numId w:val="1003"/>
        </w:numPr>
        <w:pStyle w:val="Compact"/>
      </w:pPr>
      <w:r>
        <w:rPr>
          <w:bCs/>
          <w:b/>
        </w:rPr>
        <w:t xml:space="preserve">Voice Therapy:</w:t>
      </w:r>
      <w:r>
        <w:t xml:space="preserve"> </w:t>
      </w:r>
      <w:r>
        <w:t xml:space="preserve">Specialized exercises for professionals such as teachers and singers who are at high risk of vocal strain, particularly relevant in the dense urban environment of Chile Santiago.</w:t>
      </w:r>
    </w:p>
    <w:p>
      <w:pPr>
        <w:numPr>
          <w:ilvl w:val="0"/>
          <w:numId w:val="1003"/>
        </w:numPr>
        <w:pStyle w:val="Compact"/>
      </w:pPr>
      <w:r>
        <w:rPr>
          <w:bCs/>
          <w:b/>
        </w:rPr>
        <w:t xml:space="preserve">Cognitive Rehabilitation:</w:t>
      </w:r>
      <w:r>
        <w:t xml:space="preserve"> </w:t>
      </w:r>
      <w:r>
        <w:t xml:space="preserve">Techniques to improve memory, attention, and problem-solving skills for patients recovering from traumatic brain injuries common in accidents within Chile Santiago.</w:t>
      </w:r>
    </w:p>
    <w:bookmarkEnd w:id="25"/>
    <w:bookmarkStart w:id="26" w:name="technological-integration"/>
    <w:p>
      <w:pPr>
        <w:pStyle w:val="Heading2"/>
      </w:pPr>
      <w:r>
        <w:t xml:space="preserve">Technological Integration</w:t>
      </w:r>
    </w:p>
    <w:p>
      <w:pPr>
        <w:pStyle w:val="FirstParagraph"/>
      </w:pPr>
      <w:r>
        <w:t xml:space="preserve">The adoption of teletherapy has expanded significantly in Chile Santiago, allowing Speech Therapist to reach remote areas more effectively. Digital tools and apps are increasingly used as adjuncts in therapy sessions, providing patients with interactive practice opportunities between clinic visits.</w:t>
      </w:r>
    </w:p>
    <w:bookmarkEnd w:id="26"/>
    <w:bookmarkStart w:id="27" w:name="current-challenges-in-chile-santiago"/>
    <w:p>
      <w:pPr>
        <w:pStyle w:val="Heading2"/>
      </w:pPr>
      <w:r>
        <w:t xml:space="preserve">Current Challenges in Chile Santiago</w:t>
      </w:r>
    </w:p>
    <w:p>
      <w:pPr>
        <w:pStyle w:val="FirstParagraph"/>
      </w:pPr>
      <w:r>
        <w:t xml:space="preserve">Despite progress, several hurdles remain for Speech Therapist practicing in Chile Santiago:</w:t>
      </w:r>
    </w:p>
    <w:p>
      <w:pPr>
        <w:numPr>
          <w:ilvl w:val="0"/>
          <w:numId w:val="1004"/>
        </w:numPr>
        <w:pStyle w:val="Compact"/>
      </w:pPr>
      <w:r>
        <w:rPr>
          <w:bCs/>
          <w:b/>
        </w:rPr>
        <w:t xml:space="preserve">Reimbursement Issues:</w:t>
      </w:r>
      <w:r>
        <w:t xml:space="preserve"> </w:t>
      </w:r>
      <w:r>
        <w:t xml:space="preserve">Not all insurance plans (Isapres and Fonasa) cover speech therapy comprehensively, limiting access for lower-income families in Chile Santiago.</w:t>
      </w:r>
    </w:p>
    <w:p>
      <w:pPr>
        <w:numPr>
          <w:ilvl w:val="0"/>
          <w:numId w:val="1004"/>
        </w:numPr>
        <w:pStyle w:val="Compact"/>
      </w:pPr>
      <w:r>
        <w:rPr>
          <w:bCs/>
          <w:b/>
        </w:rPr>
        <w:t xml:space="preserve">Professional Regulation:</w:t>
      </w:r>
      <w:r>
        <w:t xml:space="preserve"> </w:t>
      </w:r>
      <w:r>
        <w:t xml:space="preserve">While increasing, the standardization of credentials across all regions of Chile Santiago needs further harmonization to ensure consistent quality of care.</w:t>
      </w:r>
    </w:p>
    <w:p>
      <w:pPr>
        <w:numPr>
          <w:ilvl w:val="0"/>
          <w:numId w:val="1004"/>
        </w:numPr>
        <w:pStyle w:val="Compact"/>
      </w:pPr>
      <w:r>
        <w:rPr>
          <w:bCs/>
          <w:b/>
        </w:rPr>
        <w:t xml:space="preserve">Cultural Competency:</w:t>
      </w:r>
      <w:r>
        <w:t xml:space="preserve"> </w:t>
      </w:r>
      <w:r>
        <w:t xml:space="preserve">Addressing the linguistic diversity within Chile Santiago, including indigenous languages like Mapudungun, requires specialized training for Speech Therapist.</w:t>
      </w:r>
    </w:p>
    <w:bookmarkEnd w:id="27"/>
    <w:bookmarkStart w:id="28" w:name="future-directions"/>
    <w:p>
      <w:pPr>
        <w:pStyle w:val="Heading2"/>
      </w:pPr>
      <w:r>
        <w:t xml:space="preserve">Future Directions</w:t>
      </w:r>
    </w:p>
    <w:p>
      <w:pPr>
        <w:pStyle w:val="FirstParagraph"/>
      </w:pPr>
      <w:r>
        <w:t xml:space="preserve">To enhance the impact of Speech Therapist in Chile Santiago, several strategic directions are proposed:</w:t>
      </w:r>
    </w:p>
    <w:p>
      <w:pPr>
        <w:numPr>
          <w:ilvl w:val="0"/>
          <w:numId w:val="1005"/>
        </w:numPr>
        <w:pStyle w:val="Compact"/>
      </w:pPr>
      <w:r>
        <w:rPr>
          <w:bCs/>
          <w:b/>
        </w:rPr>
        <w:t xml:space="preserve">Policy Advocacy:</w:t>
      </w:r>
      <w:r>
        <w:t xml:space="preserve"> </w:t>
      </w:r>
      <w:r>
        <w:t xml:space="preserve">Lobbying for broader insurance coverage for speech pathology services across all sectors of Chile Santiago society.</w:t>
      </w:r>
    </w:p>
    <w:p>
      <w:pPr>
        <w:numPr>
          <w:ilvl w:val="0"/>
          <w:numId w:val="1005"/>
        </w:numPr>
        <w:pStyle w:val="Compact"/>
      </w:pPr>
      <w:r>
        <w:rPr>
          <w:bCs/>
          <w:b/>
        </w:rPr>
        <w:t xml:space="preserve">Educational Expansion:</w:t>
      </w:r>
      <w:r>
        <w:t xml:space="preserve"> </w:t>
      </w:r>
      <w:r>
        <w:t xml:space="preserve">Increasing the number of accredited Speech Therapist training programs in universities located in Chile Santiago to meet growing demand.</w:t>
      </w:r>
    </w:p>
    <w:p>
      <w:pPr>
        <w:numPr>
          <w:ilvl w:val="0"/>
          <w:numId w:val="1005"/>
        </w:numPr>
        <w:pStyle w:val="Compact"/>
      </w:pPr>
      <w:r>
        <w:rPr>
          <w:bCs/>
          <w:b/>
        </w:rPr>
        <w:t xml:space="preserve">Community Outreach:</w:t>
      </w:r>
      <w:r>
        <w:t xml:space="preserve"> </w:t>
      </w:r>
      <w:r>
        <w:t xml:space="preserve">Partnering with local schools and community centers in Chile Santiago for early screening initiatives led by Speech Therapist professionals.</w:t>
      </w:r>
    </w:p>
    <w:bookmarkEnd w:id="28"/>
    <w:bookmarkStart w:id="29" w:name="conclusion"/>
    <w:p>
      <w:pPr>
        <w:pStyle w:val="Heading2"/>
      </w:pPr>
      <w:r>
        <w:t xml:space="preserve">Conclusion</w:t>
      </w:r>
    </w:p>
    <w:p>
      <w:pPr>
        <w:pStyle w:val="FirstParagraph"/>
      </w:pPr>
      <w:r>
        <w:t xml:space="preserve">This Poster Presentation academic document underscores the indispensable contribution of Speech Therapist professionals in addressing communication disorders in Chile Santiago. By overcoming current challenges through innovation, policy reform, and expanded education, Chile Santiago can ensure that all citizens have access to high-quality speech pathology services. The future of healthcare in Chile Santiago depends on integrating Speech Therapist expertise into mainstream medical and educational frameworks.</w:t>
      </w:r>
    </w:p>
    <w:bookmarkEnd w:id="29"/>
    <w:p>
      <w:pPr>
        <w:pStyle w:val="BodyText"/>
      </w:pPr>
      <w:r>
        <w:rPr>
          <w:bCs/>
          <w:b/>
        </w:rPr>
        <w:t xml:space="preserve">Contact Information</w:t>
      </w:r>
    </w:p>
    <w:p>
      <w:pPr>
        <w:pStyle w:val="BodyText"/>
      </w:pPr>
      <w:r>
        <w:t xml:space="preserve">Department of Speech-Language Pathology, University of Chile Santiago</w:t>
      </w:r>
      <w:r>
        <w:br/>
      </w:r>
      <w:r>
        <w:t xml:space="preserve">Email: research@speechtherapy-santiago.cl | Phone: +56 2 1234 5678</w:t>
      </w:r>
    </w:p>
    <w:p>
      <w:pPr>
        <w:pStyle w:val="BodyText"/>
      </w:pPr>
      <w:r>
        <w:rPr>
          <w:iCs/>
          <w:i/>
        </w:rPr>
        <w:t xml:space="preserve">Presentation Date: October 2023 | Location: Santiago,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Santiago, Chile</dc:title>
  <dc:creator/>
  <dc:language>en</dc:language>
  <cp:keywords/>
  <dcterms:created xsi:type="dcterms:W3CDTF">2026-07-29T18:19:37Z</dcterms:created>
  <dcterms:modified xsi:type="dcterms:W3CDTF">2026-07-29T18:19:37Z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