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Abuja,</w:t>
      </w:r>
      <w:r>
        <w:t xml:space="preserve"> </w:t>
      </w:r>
      <w:r>
        <w:t xml:space="preserve">Nigeria</w:t>
      </w:r>
    </w:p>
    <w:bookmarkStart w:id="20" w:name="X8fb1e3d3b9ad1f614912aed52b1273a46033e98"/>
    <w:p>
      <w:pPr>
        <w:pStyle w:val="Heading1"/>
      </w:pPr>
      <w:r>
        <w:t xml:space="preserve">Bridging Communication Gaps: The Vital Role of the Speech Therapist in Nigeria Abuja</w:t>
      </w:r>
    </w:p>
    <w:p>
      <w:pPr>
        <w:pStyle w:val="FirstParagraph"/>
      </w:pPr>
      <w:r>
        <w:t xml:space="preserve">Advancing Accessible, Culturally Competent Communication Healthcare Services</w:t>
      </w:r>
    </w:p>
    <w:bookmarkEnd w:id="20"/>
    <w:p>
      <w:pPr>
        <w:pStyle w:val="BodyText"/>
      </w:pPr>
      <w:r>
        <w:rPr>
          <w:bCs/>
          <w:b/>
        </w:rPr>
        <w:t xml:space="preserve">Presentation Focus:</w:t>
      </w:r>
      <w:r>
        <w:t xml:space="preserve"> </w:t>
      </w:r>
      <w:r>
        <w:t xml:space="preserve">Poster Presentation academic initiative targeting the healthcare landscape of Nigeria Abuja.</w:t>
      </w:r>
      <w:r>
        <w:br/>
      </w:r>
      <w:r>
        <w:rPr>
          <w:bCs/>
          <w:b/>
        </w:rPr>
        <w:t xml:space="preserve">Key Subject:</w:t>
      </w:r>
      <w:r>
        <w:t xml:space="preserve">The professional integration and expansion of Speech Therapist services in urban centers, specifically Nigeria Abuja.</w:t>
      </w:r>
    </w:p>
    <w:bookmarkStart w:id="21" w:name="introduction"/>
    <w:p>
      <w:pPr>
        <w:pStyle w:val="Heading2"/>
      </w:pPr>
      <w:r>
        <w:t xml:space="preserve">Introduction</w:t>
      </w:r>
    </w:p>
    <w:p>
      <w:pPr>
        <w:pStyle w:val="FirstParagraph"/>
      </w:pPr>
      <w:r>
        <w:t xml:space="preserve">In the rapidly developing Federal Capital Territory of Nigeria Abuja, the demand for specialized healthcare services is growing in tandem with urbanization and increased public health awareness. Among these essential services, the role of a Speech Therapist has emerged as critical yet often under-resourced. This</w:t>
      </w:r>
      <w:r>
        <w:t xml:space="preserve"> </w:t>
      </w:r>
      <w:r>
        <w:rPr>
          <w:bCs/>
          <w:b/>
        </w:rPr>
        <w:t xml:space="preserve">Poster Presentation academic</w:t>
      </w:r>
      <w:r>
        <w:t xml:space="preserve"> </w:t>
      </w:r>
      <w:r>
        <w:t xml:space="preserve">document aims to elucidate the significance of speech-language pathology in Nigeria Abuja, highlighting current challenges, potential solutions, and the transformative impact qualified professionals can have on patient outcomes.</w:t>
      </w:r>
    </w:p>
    <w:p>
      <w:pPr>
        <w:pStyle w:val="BodyText"/>
      </w:pPr>
      <w:r>
        <w:t xml:space="preserve">Nigeria Abuja serves as a central hub for government administration and international diplomacy. With this status comes a diverse population requiring varied linguistic support. However, the prevalence of speech disorders, language delays, and swallowing difficulties (dysphagia) remains high due to limited screening programs in early childhood development centers. The integration of certified</w:t>
      </w:r>
      <w:r>
        <w:t xml:space="preserve"> </w:t>
      </w:r>
      <w:r>
        <w:rPr>
          <w:bCs/>
          <w:b/>
        </w:rPr>
        <w:t xml:space="preserve">Speech Therapist</w:t>
      </w:r>
      <w:r>
        <w:t xml:space="preserve"> </w:t>
      </w:r>
      <w:r>
        <w:t xml:space="preserve">professionals into the public health infrastructure is not merely a luxury but a necessity for holistic healthcare delivery.</w:t>
      </w:r>
    </w:p>
    <w:bookmarkEnd w:id="21"/>
    <w:bookmarkStart w:id="22" w:name="awareness-alert"/>
    <w:p>
      <w:pPr>
        <w:pStyle w:val="Heading3"/>
      </w:pPr>
      <w:r>
        <w:rPr>
          <w:iCs/>
          <w:i/>
        </w:rPr>
        <w:t xml:space="preserve">Awareness Alert:</w:t>
      </w:r>
    </w:p>
    <w:p>
      <w:pPr>
        <w:pStyle w:val="FirstParagraph"/>
      </w:pPr>
      <w:r>
        <w:t xml:space="preserve">In Nigeria Abuja, approximately 1 in 4 children experiences developmental delays that could be mitigated with early speech therapy intervention. Yet, access to qualified specialists remains disproportionately low compared to the population size.</w:t>
      </w:r>
    </w:p>
    <w:bookmarkEnd w:id="22"/>
    <w:bookmarkStart w:id="24" w:name="problem-statement"/>
    <w:bookmarkStart w:id="23" w:name="problem-statement-the-gap-in-services"/>
    <w:p>
      <w:pPr>
        <w:pStyle w:val="Heading2"/>
      </w:pPr>
      <w:r>
        <w:t xml:space="preserve">Problem Statement: The Gap in Services</w:t>
      </w:r>
    </w:p>
    <w:p>
      <w:pPr>
        <w:pStyle w:val="FirstParagraph"/>
      </w:pPr>
      <w:r>
        <w:t xml:space="preserve">The primary challenge facing healthcare providers in Nigeria Abuja is the scarcity of trained and registered Speech Therapist practitioners. While there are medical schools and universities producing graduates, the specialization required for speech-language pathology often requires further post-graduate training that is not universally accessible. Consequently, many patients in Nigeria Abuja are misdiagnosed or referred to general practitioners who lack the specific tools to treat communication disorders.</w:t>
      </w:r>
    </w:p>
    <w:p>
      <w:pPr>
        <w:numPr>
          <w:ilvl w:val="0"/>
          <w:numId w:val="1001"/>
        </w:numPr>
        <w:pStyle w:val="Compact"/>
      </w:pPr>
      <w:r>
        <w:rPr>
          <w:bCs/>
          <w:b/>
        </w:rPr>
        <w:t xml:space="preserve">Limited Awareness:</w:t>
      </w:r>
      <w:r>
        <w:t xml:space="preserve"> </w:t>
      </w:r>
      <w:r>
        <w:t xml:space="preserve">Many families in Nigeria Abuja do not recognize early signs of speech delay, attributing them simply to "late talking" rather than a clinical condition requiring professional attention.</w:t>
      </w:r>
    </w:p>
    <w:p>
      <w:pPr>
        <w:numPr>
          <w:ilvl w:val="0"/>
          <w:numId w:val="1001"/>
        </w:numPr>
        <w:pStyle w:val="Compact"/>
      </w:pPr>
      <w:r>
        <w:rPr>
          <w:bCs/>
          <w:b/>
        </w:rPr>
        <w:t xml:space="preserve">Cultural Barriers:</w:t>
      </w:r>
      <w:r>
        <w:t xml:space="preserve"> </w:t>
      </w:r>
      <w:r>
        <w:t xml:space="preserve">In some communities within Nigeria Abuja, there are misconceptions regarding the efficacy of therapy, leading to delayed referrals.</w:t>
      </w:r>
    </w:p>
    <w:p>
      <w:pPr>
        <w:numPr>
          <w:ilvl w:val="0"/>
          <w:numId w:val="1001"/>
        </w:numPr>
        <w:pStyle w:val="Compact"/>
      </w:pPr>
      <w:r>
        <w:rPr>
          <w:bCs/>
          <w:b/>
        </w:rPr>
        <w:t xml:space="preserve">Economic Constraints:</w:t>
      </w:r>
      <w:r>
        <w:t xml:space="preserve"> </w:t>
      </w:r>
      <w:r>
        <w:t xml:space="preserve">Private speech therapy services in Nigeria Abuja can be expensive, excluding a significant portion of the population from receiving care.</w:t>
      </w:r>
    </w:p>
    <w:p>
      <w:pPr>
        <w:pStyle w:val="FirstParagraph"/>
      </w:pPr>
      <w:r>
        <w:t xml:space="preserve">This</w:t>
      </w:r>
      <w:r>
        <w:t xml:space="preserve"> </w:t>
      </w:r>
      <w:r>
        <w:rPr>
          <w:bCs/>
          <w:b/>
        </w:rPr>
        <w:t xml:space="preserve">Poster Presentation academic</w:t>
      </w:r>
      <w:r>
        <w:t xml:space="preserve"> </w:t>
      </w:r>
      <w:r>
        <w:t xml:space="preserve">framework identifies that without structured policy changes and increased funding for specialized training within Nigeria Abuja, the gap between need and service provision will continue to widen, affecting educational outcomes and social integration for millions.</w:t>
      </w:r>
    </w:p>
    <w:bookmarkEnd w:id="23"/>
    <w:bookmarkEnd w:id="24"/>
    <w:bookmarkStart w:id="29" w:name="methodology"/>
    <w:bookmarkStart w:id="28" w:name="methodology-a-framework-for-expansion"/>
    <w:p>
      <w:pPr>
        <w:pStyle w:val="Heading2"/>
      </w:pPr>
      <w:r>
        <w:t xml:space="preserve">Methodology: A Framework for Expansion</w:t>
      </w:r>
    </w:p>
    <w:p>
      <w:pPr>
        <w:pStyle w:val="FirstParagraph"/>
      </w:pPr>
      <w:r>
        <w:t xml:space="preserve">To address these disparities, this presentation proposes a multi-faceted approach suitable for implementation in Nigeria Abuja. The strategy involves collaboration between the Federal Ministry of Health, private healthcare institutions, and international NGOs focused on developmental health.</w:t>
      </w:r>
    </w:p>
    <w:bookmarkStart w:id="25" w:name="educational-integration"/>
    <w:p>
      <w:pPr>
        <w:pStyle w:val="Heading3"/>
      </w:pPr>
      <w:r>
        <w:t xml:space="preserve">1. Educational Integration</w:t>
      </w:r>
    </w:p>
    <w:p>
      <w:pPr>
        <w:pStyle w:val="FirstParagraph"/>
      </w:pPr>
      <w:r>
        <w:t xml:space="preserve">The first step is integrating Speech Therapist curricula into the standard medical and nursing undergraduate programs in Nigeria Abuja. By exposing future healthcare providers to basic speech-language pathology concepts, we can create a robust referral network. Local universities in Nigeria Abuja should partner with established institutions to offer certification courses that are subsidized for local residents.</w:t>
      </w:r>
    </w:p>
    <w:bookmarkEnd w:id="25"/>
    <w:bookmarkStart w:id="26" w:name="community-based-screening"/>
    <w:p>
      <w:pPr>
        <w:pStyle w:val="Heading3"/>
      </w:pPr>
      <w:r>
        <w:t xml:space="preserve">2. Community-Based Screening</w:t>
      </w:r>
    </w:p>
    <w:p>
      <w:pPr>
        <w:pStyle w:val="FirstParagraph"/>
      </w:pPr>
      <w:r>
        <w:t xml:space="preserve">We propose the establishment of community health centers in key districts of Nigeria Abuja equipped with basic screening tools for speech and language disorders. These centers would serve as gateways, identifying children who require specialized care from a registered Speech Therapist.</w:t>
      </w:r>
    </w:p>
    <w:bookmarkEnd w:id="26"/>
    <w:bookmarkStart w:id="27" w:name="tele-speech-therapy"/>
    <w:p>
      <w:pPr>
        <w:pStyle w:val="Heading3"/>
      </w:pPr>
      <w:r>
        <w:t xml:space="preserve">3. Tele-Speech Therapy</w:t>
      </w:r>
    </w:p>
    <w:p>
      <w:pPr>
        <w:pStyle w:val="FirstParagraph"/>
      </w:pPr>
      <w:r>
        <w:t xml:space="preserve">Leveraging the growing digital infrastructure in Nigeria Abuja, tele-therapy models can connect patients in remote parts of the capital city or surrounding areas with specialists based in central clinics. This reduces travel costs and increases accessibility for working families.</w:t>
      </w:r>
    </w:p>
    <w:bookmarkEnd w:id="27"/>
    <w:bookmarkEnd w:id="28"/>
    <w:bookmarkEnd w:id="29"/>
    <w:bookmarkStart w:id="31" w:name="impact"/>
    <w:bookmarkStart w:id="30" w:name="expected-impact-on-society"/>
    <w:p>
      <w:pPr>
        <w:pStyle w:val="Heading2"/>
      </w:pPr>
      <w:r>
        <w:t xml:space="preserve">Expected Impact on Society</w:t>
      </w:r>
    </w:p>
    <w:p>
      <w:pPr>
        <w:pStyle w:val="FirstParagraph"/>
      </w:pPr>
      <w:r>
        <w:t xml:space="preserve">The successful implementation of these strategies in Nigeria Abuja will yield profound social and economic benefits. For every Naira invested in early speech intervention, there is a significant return on investment through improved educational performance and reduced long-term dependency on social welfare services.</w:t>
      </w:r>
    </w:p>
    <w:p>
      <w:pPr>
        <w:numPr>
          <w:ilvl w:val="0"/>
          <w:numId w:val="1002"/>
        </w:numPr>
        <w:pStyle w:val="Compact"/>
      </w:pPr>
      <w:r>
        <w:rPr>
          <w:bCs/>
          <w:b/>
        </w:rPr>
        <w:t xml:space="preserve">Educational Success:</w:t>
      </w:r>
      <w:r>
        <w:t xml:space="preserve"> </w:t>
      </w:r>
      <w:r>
        <w:t xml:space="preserve">Children who receive timely Speech Therapist care are more likely to succeed in school, improving their future employability.</w:t>
      </w:r>
    </w:p>
    <w:p>
      <w:pPr>
        <w:numPr>
          <w:ilvl w:val="0"/>
          <w:numId w:val="1002"/>
        </w:numPr>
        <w:pStyle w:val="Compact"/>
      </w:pPr>
      <w:r>
        <w:rPr>
          <w:bCs/>
          <w:b/>
        </w:rPr>
        <w:t xml:space="preserve">Social Inclusion:</w:t>
      </w:r>
      <w:r>
        <w:t xml:space="preserve"> </w:t>
      </w:r>
      <w:r>
        <w:t xml:space="preserve">Effective therapy allows individuals with aphasia or stuttering to participate fully in civic life, enhancing the democratic fabric of Nigeria Abuja.</w:t>
      </w:r>
    </w:p>
    <w:p>
      <w:pPr>
        <w:numPr>
          <w:ilvl w:val="0"/>
          <w:numId w:val="1002"/>
        </w:numPr>
        <w:pStyle w:val="Compact"/>
      </w:pPr>
      <w:r>
        <w:rPr>
          <w:bCs/>
          <w:b/>
        </w:rPr>
        <w:t xml:space="preserve">Economic Growth:</w:t>
      </w:r>
      <w:r>
        <w:t xml:space="preserve"> </w:t>
      </w:r>
      <w:r>
        <w:t xml:space="preserve">A healthier workforce contributes more effectively to the economy. Reducing the burden of untreated communication disorders alleviates pressure on families and the state.</w:t>
      </w:r>
    </w:p>
    <w:p>
      <w:pPr>
        <w:pStyle w:val="FirstParagraph"/>
      </w:pPr>
      <w:r>
        <w:t xml:space="preserve">This</w:t>
      </w:r>
      <w:r>
        <w:t xml:space="preserve"> </w:t>
      </w:r>
      <w:r>
        <w:rPr>
          <w:bCs/>
          <w:b/>
        </w:rPr>
        <w:t xml:space="preserve">Poster Presentation academic</w:t>
      </w:r>
      <w:r>
        <w:t xml:space="preserve"> </w:t>
      </w:r>
      <w:r>
        <w:t xml:space="preserve">model demonstrates that investing in Speech Therapist infrastructure is an investment in the human capital of Nigeria Abuja. It moves beyond mere healthcare to encompass education, social justice, and economic stability.</w:t>
      </w:r>
    </w:p>
    <w:bookmarkEnd w:id="30"/>
    <w:bookmarkEnd w:id="31"/>
    <w:bookmarkStart w:id="33" w:name="conclusion"/>
    <w:bookmarkStart w:id="32" w:name="conclusion-and-call-to-action"/>
    <w:p>
      <w:pPr>
        <w:pStyle w:val="Heading2"/>
      </w:pPr>
      <w:r>
        <w:t xml:space="preserve">Conclusion and Call to Action</w:t>
      </w:r>
    </w:p>
    <w:p>
      <w:pPr>
        <w:pStyle w:val="FirstParagraph"/>
      </w:pPr>
      <w:r>
        <w:t xml:space="preserve">In conclusion, the integration of specialized Speech Therapist services into the mainstream healthcare system of Nigeria Abuja is imperative. As a dynamic city attracting global attention, Nigeria Abuja must reflect global standards in healthcare accessibility. We urge policymakers, hospital administrators, and community leaders in Nigeria Abuja to prioritize this cause.</w:t>
      </w:r>
    </w:p>
    <w:p>
      <w:pPr>
        <w:pStyle w:val="BodyText"/>
      </w:pPr>
      <w:r>
        <w:t xml:space="preserve">Let this</w:t>
      </w:r>
      <w:r>
        <w:t xml:space="preserve"> </w:t>
      </w:r>
      <w:r>
        <w:rPr>
          <w:bCs/>
          <w:b/>
        </w:rPr>
        <w:t xml:space="preserve">Poster Presentation academic</w:t>
      </w:r>
      <w:r>
        <w:t xml:space="preserve"> </w:t>
      </w:r>
      <w:r>
        <w:t xml:space="preserve">document serve as a catalyst for dialogue and action. By recognizing the unique linguistic needs of our diverse population in Nigeria Abuja, we can ensure that no individual is silenced by circumstance. The time to act is now, ensuring that every voice in Nigeria Abuja is heard, valued, and supported.</w:t>
      </w:r>
    </w:p>
    <w:bookmarkEnd w:id="32"/>
    <w:bookmarkEnd w:id="33"/>
    <w:p>
      <w:pPr>
        <w:pStyle w:val="BodyText"/>
      </w:pPr>
      <w:r>
        <w:rPr>
          <w:bCs/>
          <w:b/>
        </w:rPr>
        <w:t xml:space="preserve">References &amp; Resources:</w:t>
      </w:r>
    </w:p>
    <w:p>
      <w:pPr>
        <w:numPr>
          <w:ilvl w:val="0"/>
          <w:numId w:val="1003"/>
        </w:numPr>
        <w:pStyle w:val="Compact"/>
      </w:pPr>
      <w:r>
        <w:t xml:space="preserve">1. World Health Organization (WHO) Guidelines on Rehabilitation Services.</w:t>
      </w:r>
    </w:p>
    <w:p>
      <w:pPr>
        <w:numPr>
          <w:ilvl w:val="0"/>
          <w:numId w:val="1003"/>
        </w:numPr>
        <w:pStyle w:val="Compact"/>
      </w:pPr>
      <w:r>
        <w:t xml:space="preserve">2. Nigerian Medical Association Reports on Allied Health Professions.</w:t>
      </w:r>
    </w:p>
    <w:p>
      <w:pPr>
        <w:numPr>
          <w:ilvl w:val="0"/>
          <w:numId w:val="1003"/>
        </w:numPr>
        <w:pStyle w:val="Compact"/>
      </w:pPr>
      <w:r>
        <w:t xml:space="preserve">3. Federal Capital Territory Administration (FCTA) Health Sector Development Plans.</w:t>
      </w:r>
    </w:p>
    <w:p>
      <w:pPr>
        <w:pStyle w:val="FirstParagraph"/>
      </w:pPr>
      <w:r>
        <w:t xml:space="preserve">© 2023 Academic Poster Presentation Series | Focus: Speech Therapist Services in Nigeria Abuja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Speech Therapists in Abuja, Nigeria</dc:title>
  <dc:creator/>
  <dc:language>en</dc:language>
  <cp:keywords/>
  <dcterms:created xsi:type="dcterms:W3CDTF">2026-07-29T18:20:11Z</dcterms:created>
  <dcterms:modified xsi:type="dcterms:W3CDTF">2026-07-29T18:20:11Z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