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Therapist</w:t>
      </w:r>
      <w:r>
        <w:t xml:space="preserve"> </w:t>
      </w:r>
      <w:r>
        <w:t xml:space="preserve">Role</w:t>
      </w:r>
      <w:r>
        <w:t xml:space="preserve"> </w:t>
      </w:r>
      <w:r>
        <w:t xml:space="preserve">in</w:t>
      </w:r>
      <w:r>
        <w:t xml:space="preserve"> </w:t>
      </w:r>
      <w:r>
        <w:t xml:space="preserve">Johannesburg</w:t>
      </w:r>
    </w:p>
    <w:bookmarkStart w:id="21" w:name="Xeb7956807e838f2ce4075dbd3748788ee1350fc"/>
    <w:p>
      <w:pPr>
        <w:pStyle w:val="Heading1"/>
      </w:pPr>
      <w:r>
        <w:t xml:space="preserve">Elevating Voice, Enhancing Lives: The Critical Role of the Speech Therapist in Johannesburg</w:t>
      </w:r>
    </w:p>
    <w:bookmarkStart w:id="20" w:name="Xd94d3967cfe430e398259bca84fba789889ce2e"/>
    <w:p>
      <w:pPr>
        <w:pStyle w:val="Heading2"/>
      </w:pPr>
      <w:r>
        <w:t xml:space="preserve">Bridging Healthcare Gaps and Fostering Communication Equity in South Africa's Economic Hub</w:t>
      </w:r>
    </w:p>
    <w:bookmarkEnd w:id="20"/>
    <w:bookmarkEnd w:id="21"/>
    <w:p>
      <w:pPr>
        <w:pStyle w:val="FirstParagraph"/>
      </w:pPr>
      <w:r>
        <w:t xml:space="preserve">Prepared by: Dr. A. Mokoena | Presented at the Johannesburg International Health Symposium | Date: 2023-10-27</w:t>
      </w:r>
    </w:p>
    <w:bookmarkStart w:id="22" w:name="abstract"/>
    <w:p>
      <w:pPr>
        <w:pStyle w:val="Heading3"/>
      </w:pPr>
      <w:r>
        <w:t xml:space="preserve">Abstract</w:t>
      </w:r>
    </w:p>
    <w:p>
      <w:pPr>
        <w:pStyle w:val="FirstParagraph"/>
      </w:pPr>
      <w:r>
        <w:t xml:space="preserve">Johannesburg, the economic heartbeat of South Africa, represents a unique tapestry of linguistic diversity and socioeconomic disparity. This poster presentation outlines the indispensable role of Speech Therapists within this complex metropolitan context. Despite high demand, access to specialized speech and language pathology services remains uneven across Johannesburg’s diverse communities. We explore current challenges—including limited public sector resources and a shortage of culturally competent practitioners—while highlighting innovative community-based interventions and telehealth adaptations that are reshaping the landscape of communication care in South Africa's largest city.</w:t>
      </w:r>
    </w:p>
    <w:bookmarkEnd w:id="22"/>
    <w:bookmarkStart w:id="23" w:name="introduction-to-speech-therapy"/>
    <w:p>
      <w:pPr>
        <w:pStyle w:val="Heading3"/>
      </w:pPr>
      <w:r>
        <w:t xml:space="preserve">Introduction to Speech Therapy</w:t>
      </w:r>
    </w:p>
    <w:p>
      <w:pPr>
        <w:pStyle w:val="FirstParagraph"/>
      </w:pPr>
      <w:r>
        <w:t xml:space="preserve">Speech Therapy, or Speech and Language Pathology, is a vital healthcare discipline addressing disorders of speech, language, voice, fluency, cognitive-communication, and swallowing. In Johannesburg's bustling urban environment—from the CBD to affluent suburbs like Sandton—effective communication is fundamental to education employment and social integration.</w:t>
      </w:r>
    </w:p>
    <w:bookmarkEnd w:id="23"/>
    <w:bookmarkStart w:id="24" w:name="the-south-african-context"/>
    <w:p>
      <w:pPr>
        <w:pStyle w:val="Heading3"/>
      </w:pPr>
      <w:r>
        <w:t xml:space="preserve">The South African Context</w:t>
      </w:r>
    </w:p>
    <w:p>
      <w:pPr>
        <w:pStyle w:val="FirstParagraph"/>
      </w:pPr>
      <w:r>
        <w:rPr>
          <w:bCs/>
          <w:b/>
        </w:rPr>
        <w:t xml:space="preserve">Linguistic Diversity:</w:t>
      </w:r>
      <w:r>
        <w:t xml:space="preserve"> </w:t>
      </w:r>
      <w:r>
        <w:t xml:space="preserve">With over eleven official languages in South Africa, Speech Therapists often work with multilingual populations. Johannesburg specifically boasts a rich mix of Zulu, Xhosa, Sotho English and Afrikaans speakers.</w:t>
      </w:r>
    </w:p>
    <w:p>
      <w:pPr>
        <w:numPr>
          <w:ilvl w:val="0"/>
          <w:numId w:val="1001"/>
        </w:numPr>
        <w:pStyle w:val="Compact"/>
      </w:pPr>
      <w:r>
        <w:rPr>
          <w:bCs/>
          <w:b/>
        </w:rPr>
        <w:t xml:space="preserve">Cultural Sensitivity:</w:t>
      </w:r>
      <w:r>
        <w:t xml:space="preserve"> </w:t>
      </w:r>
      <w:r>
        <w:t xml:space="preserve">Therapists must employ materials that reflect local cultural norms.</w:t>
      </w:r>
    </w:p>
    <w:p>
      <w:pPr>
        <w:numPr>
          <w:ilvl w:val="0"/>
          <w:numId w:val="1001"/>
        </w:numPr>
        <w:pStyle w:val="Compact"/>
      </w:pPr>
      <w:r>
        <w:rPr>
          <w:bCs/>
          <w:b/>
        </w:rPr>
        <w:t xml:space="preserve">Bilingualism:</w:t>
      </w:r>
      <w:r>
        <w:t xml:space="preserve"> </w:t>
      </w:r>
      <w:r>
        <w:t xml:space="preserve">Managing code-switching in therapy sessions is common practice here.</w:t>
      </w:r>
    </w:p>
    <w:bookmarkEnd w:id="24"/>
    <w:bookmarkStart w:id="25" w:name="challenges-in-johannesburg"/>
    <w:p>
      <w:pPr>
        <w:pStyle w:val="Heading3"/>
      </w:pPr>
      <w:r>
        <w:t xml:space="preserve">Challenges in Johannesburg</w:t>
      </w:r>
    </w:p>
    <w:p>
      <w:pPr>
        <w:pStyle w:val="FirstParagraph"/>
      </w:pPr>
      <w:r>
        <w:rPr>
          <w:bCs/>
          <w:b/>
        </w:rPr>
        <w:t xml:space="preserve">Socioeconomic Barriers:</w:t>
      </w:r>
    </w:p>
    <w:p>
      <w:pPr>
        <w:numPr>
          <w:ilvl w:val="0"/>
          <w:numId w:val="1002"/>
        </w:numPr>
        <w:pStyle w:val="Compact"/>
      </w:pPr>
      <w:r>
        <w:t xml:space="preserve">High unemployment rates limit access to private medical aids which fund most speech therapy services.</w:t>
      </w:r>
    </w:p>
    <w:p>
      <w:pPr>
        <w:numPr>
          <w:ilvl w:val="0"/>
          <w:numId w:val="1002"/>
        </w:numPr>
        <w:pStyle w:val="Compact"/>
      </w:pPr>
      <w:r>
        <w:t xml:space="preserve">Rural peri-urban townships face significant transport and infrastructure hurdles preventing regular clinic attendance.</w:t>
      </w:r>
    </w:p>
    <w:bookmarkEnd w:id="25"/>
    <w:bookmarkStart w:id="26" w:name="innovative-interventions"/>
    <w:p>
      <w:pPr>
        <w:pStyle w:val="Heading3"/>
      </w:pPr>
      <w:r>
        <w:t xml:space="preserve">Innovative Interventions</w:t>
      </w:r>
    </w:p>
    <w:p>
      <w:pPr>
        <w:pStyle w:val="FirstParagraph"/>
      </w:pPr>
      <w:r>
        <w:rPr>
          <w:bCs/>
          <w:b/>
        </w:rPr>
        <w:t xml:space="preserve">Telerehabilitation:</w:t>
      </w:r>
    </w:p>
    <w:p>
      <w:pPr>
        <w:numPr>
          <w:ilvl w:val="0"/>
          <w:numId w:val="1003"/>
        </w:numPr>
        <w:pStyle w:val="Compact"/>
      </w:pPr>
      <w:r>
        <w:t xml:space="preserve">Leveraging mobile technology to deliver remote therapy sessions in underserved areas of Gauteng.</w:t>
      </w:r>
    </w:p>
    <w:p>
      <w:pPr>
        <w:numPr>
          <w:ilvl w:val="0"/>
          <w:numId w:val="1003"/>
        </w:numPr>
        <w:pStyle w:val="Compact"/>
      </w:pPr>
      <w:r>
        <w:t xml:space="preserve">Using WhatsApp and video calls to provide caregiver training for early childhood development centers.</w:t>
      </w:r>
    </w:p>
    <w:bookmarkEnd w:id="26"/>
    <w:bookmarkStart w:id="27" w:name="key-statistics-impact"/>
    <w:p>
      <w:pPr>
        <w:pStyle w:val="Heading3"/>
      </w:pPr>
      <w:r>
        <w:t xml:space="preserve">Key Statistics &amp; Impact</w:t>
      </w:r>
    </w:p>
    <w:p>
      <w:pPr>
        <w:pStyle w:val="FirstParagraph"/>
      </w:pPr>
      <w:r>
        <w:rPr>
          <w:bCs/>
          <w:b/>
        </w:rPr>
        <w:t xml:space="preserve">Data Highlights:</w:t>
      </w:r>
    </w:p>
    <w:p>
      <w:pPr>
        <w:numPr>
          <w:ilvl w:val="0"/>
          <w:numId w:val="1004"/>
        </w:numPr>
        <w:pStyle w:val="Compact"/>
      </w:pPr>
      <w:r>
        <w:t xml:space="preserve">Over 70% of Johannesburg’s public school learners experience some form of language delay due to inadequate early intervention support.</w:t>
      </w:r>
    </w:p>
    <w:p>
      <w:pPr>
        <w:numPr>
          <w:ilvl w:val="0"/>
          <w:numId w:val="1004"/>
        </w:numPr>
        <w:pStyle w:val="Compact"/>
      </w:pPr>
      <w:r>
        <w:t xml:space="preserve">A mere fraction of the estimated Speech Therapist to patient ratio is available in state-funded facilities across the city.</w:t>
      </w:r>
    </w:p>
    <w:bookmarkEnd w:id="27"/>
    <w:bookmarkStart w:id="28" w:name="community-outreach-programs"/>
    <w:p>
      <w:pPr>
        <w:pStyle w:val="Heading3"/>
      </w:pPr>
      <w:r>
        <w:t xml:space="preserve">Community Outreach Programs</w:t>
      </w:r>
    </w:p>
    <w:p>
      <w:pPr>
        <w:pStyle w:val="FirstParagraph"/>
      </w:pPr>
      <w:r>
        <w:rPr>
          <w:bCs/>
          <w:b/>
        </w:rPr>
        <w:t xml:space="preserve">School-Based Services:</w:t>
      </w:r>
    </w:p>
    <w:p>
      <w:pPr>
        <w:numPr>
          <w:ilvl w:val="0"/>
          <w:numId w:val="1005"/>
        </w:numPr>
        <w:pStyle w:val="Compact"/>
      </w:pPr>
      <w:r>
        <w:t xml:space="preserve">Collaborative models where therapists work directly within public school systems to identify learning disabilities early.</w:t>
      </w:r>
    </w:p>
    <w:p>
      <w:pPr>
        <w:numPr>
          <w:ilvl w:val="0"/>
          <w:numId w:val="1005"/>
        </w:numPr>
        <w:pStyle w:val="Compact"/>
      </w:pPr>
      <w:r>
        <w:t xml:space="preserve">Parental empowerment workshops in languages such as isiZulu and Sepedi ensuring families can reinforce skills at home.</w:t>
      </w:r>
    </w:p>
    <w:bookmarkEnd w:id="28"/>
    <w:bookmarkStart w:id="29" w:name="future-directions-policy-advocacy"/>
    <w:p>
      <w:pPr>
        <w:pStyle w:val="Heading3"/>
      </w:pPr>
      <w:r>
        <w:t xml:space="preserve">Future Directions &amp; Policy Advocacy</w:t>
      </w:r>
    </w:p>
    <w:p>
      <w:pPr>
        <w:pStyle w:val="FirstParagraph"/>
      </w:pPr>
      <w:r>
        <w:rPr>
          <w:bCs/>
          <w:b/>
        </w:rPr>
        <w:t xml:space="preserve">Prioritizing Public Health Funding:</w:t>
      </w:r>
    </w:p>
    <w:p>
      <w:pPr>
        <w:numPr>
          <w:ilvl w:val="0"/>
          <w:numId w:val="1006"/>
        </w:numPr>
        <w:pStyle w:val="Compact"/>
      </w:pPr>
      <w:r>
        <w:t xml:space="preserve">Advocating for increased government budget allocation towards allied health professions in the Gauteng Department of Health.</w:t>
      </w:r>
    </w:p>
    <w:p>
      <w:pPr>
        <w:numPr>
          <w:ilvl w:val="0"/>
          <w:numId w:val="1006"/>
        </w:numPr>
        <w:pStyle w:val="Compact"/>
      </w:pPr>
      <w:r>
        <w:t xml:space="preserve">Promoting local university programs to train more Speech Therapists specializing in rural and township health contexts.</w:t>
      </w:r>
    </w:p>
    <w:bookmarkEnd w:id="29"/>
    <w:bookmarkStart w:id="30" w:name="conclusion"/>
    <w:p>
      <w:pPr>
        <w:pStyle w:val="Heading3"/>
      </w:pPr>
      <w:r>
        <w:t xml:space="preserve">Conclusion</w:t>
      </w:r>
    </w:p>
    <w:p>
      <w:pPr>
        <w:pStyle w:val="FirstParagraph"/>
      </w:pPr>
      <w:r>
        <w:t xml:space="preserve">The integration of Speech Therapy services within Johannesburg's healthcare framework is not merely a luxury but a fundamental human right. Addressing communication disorders requires a multifaceted approach that combines policy reform, technological innovation, and deep community engagement.</w:t>
      </w:r>
    </w:p>
    <w:bookmarkEnd w:id="30"/>
    <w:bookmarkStart w:id="31" w:name="call-to-action"/>
    <w:p>
      <w:pPr>
        <w:pStyle w:val="Heading3"/>
      </w:pPr>
      <w:r>
        <w:t xml:space="preserve">Call to Action</w:t>
      </w:r>
    </w:p>
    <w:p>
      <w:pPr>
        <w:pStyle w:val="FirstParagraph"/>
      </w:pPr>
      <w:r>
        <w:t xml:space="preserve">We urge policymakers healthcare professionals and community leaders across South Africa to collaborate on sustainable models of care that ensure equitable access for all citizens regardless of socioeconomic status or geographic location within Gauteng.</w:t>
      </w:r>
    </w:p>
    <w:bookmarkEnd w:id="31"/>
    <w:p>
      <w:pPr>
        <w:pStyle w:val="BodyText"/>
      </w:pPr>
      <w:r>
        <w:rPr>
          <w:bCs/>
          <w:b/>
        </w:rPr>
        <w:t xml:space="preserve">Contact:</w:t>
      </w:r>
      <w:r>
        <w:t xml:space="preserve"> </w:t>
      </w:r>
      <w:r>
        <w:t xml:space="preserve">info@jhb-speechtherapy.co.za | www.jhb-speechtherapy.co.za</w:t>
      </w:r>
    </w:p>
    <w:p>
      <w:pPr>
        <w:pStyle w:val="BodyText"/>
      </w:pPr>
      <w:r>
        <w:t xml:space="preserve">© 2023 Johannesburg Speech Therapist Association.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Therapist Role in Johannesburg</dc:title>
  <dc:creator/>
  <dc:language>en</dc:language>
  <cp:keywords/>
  <dcterms:created xsi:type="dcterms:W3CDTF">2026-07-30T06:17:56Z</dcterms:created>
  <dcterms:modified xsi:type="dcterms:W3CDTF">2026-07-30T06:17:56Z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