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p>
    <w:bookmarkStart w:id="20" w:name="Xd166b6f99114a6df500953fbd8cead226909947"/>
    <w:p>
      <w:pPr>
        <w:pStyle w:val="Heading1"/>
      </w:pPr>
      <w:r>
        <w:t xml:space="preserve">Bridging Communication Barriers: The Critical Role of the Speech Therapist in Spain Madrid</w:t>
      </w:r>
    </w:p>
    <w:p>
      <w:pPr>
        <w:pStyle w:val="FirstParagraph"/>
      </w:pPr>
      <w:r>
        <w:rPr>
          <w:bCs/>
          <w:b/>
        </w:rPr>
        <w:t xml:space="preserve">A Comprehensive Academic Review of Clinical Practice, Cultural Context, and Future Directions</w:t>
      </w:r>
    </w:p>
    <w:bookmarkEnd w:id="20"/>
    <w:bookmarkStart w:id="23" w:name="introduction"/>
    <w:p>
      <w:pPr>
        <w:pStyle w:val="Heading2"/>
      </w:pPr>
      <w:r>
        <w:t xml:space="preserve">Introduction</w:t>
      </w:r>
    </w:p>
    <w:p>
      <w:pPr>
        <w:pStyle w:val="FirstParagraph"/>
      </w:pPr>
      <w:r>
        <w:t xml:space="preserve">In the bustling metropolis of Spain Madrid, the landscape of healthcare is undergoing a significant transformation. Central to this evolution is the profession of Speech Therapy. This poster presentation aims to explore the multifaceted role of Speech Therapists within Spain Madrid, analyzing their impact on public health, educational systems, and social inclusion.</w:t>
      </w:r>
    </w:p>
    <w:bookmarkStart w:id="21" w:name="defining-the-scope"/>
    <w:p>
      <w:pPr>
        <w:pStyle w:val="Heading3"/>
      </w:pPr>
      <w:r>
        <w:t xml:space="preserve">Defining the Scope</w:t>
      </w:r>
    </w:p>
    <w:p>
      <w:pPr>
        <w:pStyle w:val="FirstParagraph"/>
      </w:pPr>
      <w:r>
        <w:t xml:space="preserve">A Speech Therapist, also known as a Logopedist in Spanish-speaking contexts including Spain Madrid, is a specialized healthcare professional who diagnoses and treats communication disorders. These range from speech sound disorders and fluency issues (stuttering) to language impairments in children with autism spectrum disorder or developmental delays. Furthermore, adults suffering from aphasia due to strokes or traumatic brain injuries rely heavily on these specialists for rehabilitation.</w:t>
      </w:r>
    </w:p>
    <w:bookmarkEnd w:id="21"/>
    <w:bookmarkStart w:id="22" w:name="the-madrid-context"/>
    <w:p>
      <w:pPr>
        <w:pStyle w:val="Heading3"/>
      </w:pPr>
      <w:r>
        <w:t xml:space="preserve">The Madrid Context</w:t>
      </w:r>
    </w:p>
    <w:p>
      <w:pPr>
        <w:pStyle w:val="FirstParagraph"/>
      </w:pPr>
      <w:r>
        <w:t xml:space="preserve">Madrid stands out as a unique case study within Spain Madrid due to its dense population and diverse demographics. The city serves as a hub for international migration, bringing forth complex linguistic challenges. Speech Therapists in this region must navigate not only clinical deficits but also cultural and linguistic diversity, particularly when treating bilingual populations where Spanish and other languages coexist.</w:t>
      </w:r>
    </w:p>
    <w:bookmarkEnd w:id="22"/>
    <w:bookmarkEnd w:id="23"/>
    <w:bookmarkStart w:id="25" w:name="prevalence"/>
    <w:bookmarkStart w:id="24" w:name="epidemiological-context"/>
    <w:p>
      <w:pPr>
        <w:pStyle w:val="Heading2"/>
      </w:pPr>
      <w:r>
        <w:t xml:space="preserve">Epidemiological Context</w:t>
      </w:r>
    </w:p>
    <w:p>
      <w:pPr>
        <w:pStyle w:val="FirstParagraph"/>
      </w:pPr>
      <w:r>
        <w:t xml:space="preserve">Data collected from various health centers in Spain Madrid indicates a rising demand for speech therapy services. According to recent estimates, approximately 10% of children enter the school system with some form of communication disorder. In Spain Madrid specifically, this number is mirrored by an increasing prevalence of neurodegenerative diseases among the aging population, necessitating geriatric speech therapy interventions.</w:t>
      </w:r>
    </w:p>
    <w:bookmarkEnd w:id="24"/>
    <w:bookmarkEnd w:id="25"/>
    <w:bookmarkStart w:id="28" w:name="methodology"/>
    <w:bookmarkStart w:id="27" w:name="clinical-methodologies"/>
    <w:p>
      <w:pPr>
        <w:pStyle w:val="Heading2"/>
      </w:pPr>
      <w:r>
        <w:t xml:space="preserve">Clinical Methodologies</w:t>
      </w:r>
    </w:p>
    <w:p>
      <w:pPr>
        <w:pStyle w:val="FirstParagraph"/>
      </w:pPr>
      <w:r>
        <w:t xml:space="preserve">The practice of Speech Therapy in Spain Madrid is grounded in evidence-based medicine. Professionals utilize standardized assessment tools adapted to the Spanish language context. This ensures that diagnoses are accurate and culturally relevant.</w:t>
      </w:r>
    </w:p>
    <w:p>
      <w:pPr>
        <w:pStyle w:val="BodyText"/>
      </w:pPr>
      <w:r>
        <w:rPr>
          <w:bCs/>
          <w:b/>
        </w:rPr>
        <w:t xml:space="preserve">Key Clinical Areas:</w:t>
      </w:r>
    </w:p>
    <w:p>
      <w:pPr>
        <w:numPr>
          <w:ilvl w:val="0"/>
          <w:numId w:val="1001"/>
        </w:numPr>
        <w:pStyle w:val="Compact"/>
      </w:pPr>
      <w:r>
        <w:rPr>
          <w:bCs/>
          <w:b/>
        </w:rPr>
        <w:t xml:space="preserve">Pediatric Intervention:</w:t>
      </w:r>
      <w:r>
        <w:t xml:space="preserve"> </w:t>
      </w:r>
      <w:r>
        <w:t xml:space="preserve">Early intervention is crucial in Spain Madrid’s educational framework. Speech Therapists collaborate closely with pediatricians and special education teachers to support children from ages 0 to 6.</w:t>
      </w:r>
    </w:p>
    <w:p>
      <w:pPr>
        <w:numPr>
          <w:ilvl w:val="0"/>
          <w:numId w:val="1001"/>
        </w:numPr>
        <w:pStyle w:val="Compact"/>
      </w:pPr>
      <w:r>
        <w:rPr>
          <w:bCs/>
          <w:b/>
        </w:rPr>
        <w:t xml:space="preserve">Neurological Rehabilitation:</w:t>
      </w:r>
      <w:r>
        <w:t xml:space="preserve"> </w:t>
      </w:r>
      <w:r>
        <w:t xml:space="preserve">For adult patients, particularly in the stroke-prone demographic of Spain Madrid, therapists employ techniques like Constraint-Induced Language Therapy (CILT) to restore language function.</w:t>
      </w:r>
    </w:p>
    <w:p>
      <w:pPr>
        <w:numPr>
          <w:ilvl w:val="0"/>
          <w:numId w:val="1001"/>
        </w:numPr>
        <w:pStyle w:val="Compact"/>
      </w:pPr>
      <w:r>
        <w:rPr>
          <w:bCs/>
          <w:b/>
        </w:rPr>
        <w:t xml:space="preserve">Voice Disorders:</w:t>
      </w:r>
      <w:r>
        <w:t xml:space="preserve"> </w:t>
      </w:r>
      <w:r>
        <w:t xml:space="preserve">With a rich cultural history of opera and public speaking in Madrid, voice therapy is also a vital component for professionals who rely on vocal endurance.</w:t>
      </w:r>
    </w:p>
    <w:bookmarkStart w:id="26" w:name="multidisciplinary-collaboration"/>
    <w:p>
      <w:pPr>
        <w:pStyle w:val="Heading3"/>
      </w:pPr>
      <w:r>
        <w:t xml:space="preserve">Multidisciplinary Collaboration</w:t>
      </w:r>
    </w:p>
    <w:p>
      <w:pPr>
        <w:pStyle w:val="FirstParagraph"/>
      </w:pPr>
      <w:r>
        <w:t xml:space="preserve">In Spain Madrid, effective healthcare delivery requires robust interdisciplinary teams. Speech Therapists do not work in isolation. They are integral members of teams that include psychologists, psychiatrists, neurologists, and educators. This collaborative model ensures a holistic approach to patient care.</w:t>
      </w:r>
    </w:p>
    <w:bookmarkEnd w:id="26"/>
    <w:bookmarkEnd w:id="27"/>
    <w:bookmarkEnd w:id="28"/>
    <w:bookmarkStart w:id="30" w:name="challenges"/>
    <w:bookmarkStart w:id="29" w:name="current-challenges"/>
    <w:p>
      <w:pPr>
        <w:pStyle w:val="Heading2"/>
      </w:pPr>
      <w:r>
        <w:t xml:space="preserve">Current Challenges</w:t>
      </w:r>
    </w:p>
    <w:p>
      <w:pPr>
        <w:pStyle w:val="FirstParagraph"/>
      </w:pPr>
      <w:r>
        <w:t xml:space="preserve">Despite advancements, Speech Therapists in Spain Madrid face significant hurdles. One major issue is the accessibility of services in public vs. private sectors. While private clinics in affluent neighborhoods of Spain Madrid offer immediate appointments, public health centers often have long waiting lists.</w:t>
      </w:r>
    </w:p>
    <w:p>
      <w:pPr>
        <w:pStyle w:val="BodyText"/>
      </w:pPr>
      <w:r>
        <w:t xml:space="preserve">Additionally, there is a growing need for specialized training in bilingualism and multilingualism as Madrid continues to attract expatriates and immigrants from Latin America, Eastern Europe, and beyond. Speech Therapists must be equipped to handle code-switching phenomena and ensure that language development in minority languages does not hinder overall cognitive growth.</w:t>
      </w:r>
    </w:p>
    <w:bookmarkEnd w:id="29"/>
    <w:bookmarkEnd w:id="30"/>
    <w:bookmarkStart w:id="33" w:name="impact"/>
    <w:bookmarkStart w:id="32" w:name="social-and-economic-impact"/>
    <w:p>
      <w:pPr>
        <w:pStyle w:val="Heading2"/>
      </w:pPr>
      <w:r>
        <w:t xml:space="preserve">Social and Economic Impact</w:t>
      </w:r>
    </w:p>
    <w:p>
      <w:pPr>
        <w:pStyle w:val="FirstParagraph"/>
      </w:pPr>
      <w:r>
        <w:t xml:space="preserve">The economic burden of untreated communication disorders is substantial. In Spain Madrid, early identification by a Speech Therapist can prevent costly special education placements later in life. Studies suggest that for every euro invested in early speech intervention, there are significant long-term savings in healthcare and social services.</w:t>
      </w:r>
    </w:p>
    <w:bookmarkStart w:id="31" w:name="educational-integration"/>
    <w:p>
      <w:pPr>
        <w:pStyle w:val="Heading3"/>
      </w:pPr>
      <w:r>
        <w:t xml:space="preserve">Educational Integration</w:t>
      </w:r>
    </w:p>
    <w:p>
      <w:pPr>
        <w:pStyle w:val="FirstParagraph"/>
      </w:pPr>
      <w:r>
        <w:t xml:space="preserve">In the school systems of Spain Madrid, inclusion is a legal mandate and a moral imperative. Speech Therapists play a pivotal role in making classrooms accessible for students with hearing impairments or auditory processing disorders. Their presence ensures that educational equality is maintained across all districts of Madrid.</w:t>
      </w:r>
    </w:p>
    <w:bookmarkEnd w:id="31"/>
    <w:bookmarkEnd w:id="32"/>
    <w:bookmarkEnd w:id="33"/>
    <w:bookmarkStart w:id="36" w:name="future"/>
    <w:bookmarkStart w:id="35" w:name="future-directions"/>
    <w:p>
      <w:pPr>
        <w:pStyle w:val="Heading2"/>
      </w:pPr>
      <w:r>
        <w:t xml:space="preserve">Future Directions</w:t>
      </w:r>
    </w:p>
    <w:p>
      <w:pPr>
        <w:pStyle w:val="FirstParagraph"/>
      </w:pPr>
      <w:r>
        <w:t xml:space="preserve">The future of Speech Therapy in Spain Madrid looks promising yet challenging. The integration of Artificial Intelligence (AI) and Telehealth platforms has accelerated post-pandemic. Therapists are now utilizing digital apps to track progress and conduct remote sessions, expanding access to rural areas surrounding Spain Madrid.</w:t>
      </w:r>
    </w:p>
    <w:bookmarkStart w:id="34" w:name="policy-recommendations"/>
    <w:p>
      <w:pPr>
        <w:pStyle w:val="Heading3"/>
      </w:pPr>
      <w:r>
        <w:t xml:space="preserve">Policy Recommendations</w:t>
      </w:r>
    </w:p>
    <w:p>
      <w:pPr>
        <w:numPr>
          <w:ilvl w:val="0"/>
          <w:numId w:val="1002"/>
        </w:numPr>
        <w:pStyle w:val="Compact"/>
      </w:pPr>
      <w:r>
        <w:rPr>
          <w:bCs/>
          <w:b/>
        </w:rPr>
        <w:t xml:space="preserve">Lobbying for Insurance Coverage:</w:t>
      </w:r>
      <w:r>
        <w:t xml:space="preserve"> </w:t>
      </w:r>
      <w:r>
        <w:t xml:space="preserve">Continued advocacy is needed to ensure that more speech therapy treatments are covered by the Spanish public health system (Sanidad Pública).</w:t>
      </w:r>
    </w:p>
    <w:p>
      <w:pPr>
        <w:numPr>
          <w:ilvl w:val="0"/>
          <w:numId w:val="1002"/>
        </w:numPr>
        <w:pStyle w:val="Compact"/>
      </w:pPr>
      <w:r>
        <w:rPr>
          <w:bCs/>
          <w:b/>
        </w:rPr>
        <w:t xml:space="preserve">Standardized Certification:</w:t>
      </w:r>
      <w:r>
        <w:t xml:space="preserve"> </w:t>
      </w:r>
      <w:r>
        <w:t xml:space="preserve">Establishing stricter, unified certification standards across Spain Madrid will enhance professional credibility and patient safety.</w:t>
      </w:r>
    </w:p>
    <w:p>
      <w:pPr>
        <w:numPr>
          <w:ilvl w:val="0"/>
          <w:numId w:val="1002"/>
        </w:numPr>
        <w:pStyle w:val="Compact"/>
      </w:pPr>
      <w:r>
        <w:rPr>
          <w:bCs/>
          <w:b/>
        </w:rPr>
        <w:t xml:space="preserve">Cultural Competency Training:</w:t>
      </w:r>
      <w:r>
        <w:t xml:space="preserve"> </w:t>
      </w:r>
      <w:r>
        <w:t xml:space="preserve">Mandatory training in cultural linguistics for all Speech Therapists practicing in the diverse environment of Spain Madrid.</w:t>
      </w:r>
    </w:p>
    <w:bookmarkEnd w:id="34"/>
    <w:bookmarkEnd w:id="35"/>
    <w:bookmarkEnd w:id="36"/>
    <w:bookmarkStart w:id="37" w:name="conclusion"/>
    <w:p>
      <w:pPr>
        <w:pStyle w:val="Heading2"/>
      </w:pPr>
      <w:r>
        <w:t xml:space="preserve">Conclusion</w:t>
      </w:r>
    </w:p>
    <w:p>
      <w:pPr>
        <w:pStyle w:val="FirstParagraph"/>
      </w:pPr>
      <w:r>
        <w:t xml:space="preserve">The Speech Therapist is an indispensable asset to the healthcare infrastructure in Spain Madrid. By addressing communication disorders with scientific rigor and cultural sensitivity, these professionals enhance the quality of life for thousands of residents. As Madrid continues to grow and diversify, the role of the Speech Therapist will expand from clinical treatment to broader social advocacy.</w:t>
      </w:r>
    </w:p>
    <w:bookmarkEnd w:id="37"/>
    <w:p>
      <w:pPr>
        <w:pStyle w:val="BodyText"/>
      </w:pPr>
      <w:r>
        <w:rPr>
          <w:iCs/>
          <w:i/>
        </w:rPr>
        <w:t xml:space="preserve">This academic poster presentation was prepared for distribution in Spain Madrid. All content reflects current standards in Speech Therapy practice and local regulatory frameworks within the autonomous community of Madrid.</w:t>
      </w:r>
    </w:p>
    <w:p>
      <w:pPr>
        <w:pStyle w:val="BodyText"/>
      </w:pPr>
      <w:r>
        <w:t xml:space="preserve">© 2023 Academic Health Review Series | Spain Madrid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Speech Therapist in Spain Madrid</dc:title>
  <dc:creator/>
  <dc:language>en</dc:language>
  <cp:keywords/>
  <dcterms:created xsi:type="dcterms:W3CDTF">2026-07-29T08:38:57Z</dcterms:created>
  <dcterms:modified xsi:type="dcterms:W3CDTF">2026-07-29T08:38:57Z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