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Enhancing</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0" w:name="X534eae0b87bfa52b92760c9a4e9d41da4b6cdc5"/>
    <w:p>
      <w:pPr>
        <w:pStyle w:val="Heading1"/>
      </w:pPr>
      <w:r>
        <w:t xml:space="preserve">Bridging Communication Gaps: The Critical Role of the Speech Therapist in Zimbabwe Harare</w:t>
      </w:r>
    </w:p>
    <w:p>
      <w:pPr>
        <w:pStyle w:val="FirstParagraph"/>
      </w:pPr>
      <w:r>
        <w:rPr>
          <w:bCs/>
          <w:b/>
        </w:rPr>
        <w:t xml:space="preserve">Presented by:</w:t>
      </w:r>
      <w:r>
        <w:t xml:space="preserve"> </w:t>
      </w:r>
      <w:r>
        <w:t xml:space="preserve">Department of Allied Health Sciences</w:t>
      </w:r>
      <w:r>
        <w:br/>
      </w:r>
      <w:r>
        <w:rPr>
          <w:bCs/>
          <w:b/>
        </w:rPr>
        <w:t xml:space="preserve">Institution:</w:t>
      </w:r>
      <w:r>
        <w:t xml:space="preserve"> </w:t>
      </w:r>
      <w:r>
        <w:t xml:space="preserve">University of Zimbabwe / Parirenyatwa Group of Hospitals</w:t>
      </w:r>
      <w:r>
        <w:br/>
      </w:r>
      <w:r>
        <w:rPr>
          <w:bCs/>
          <w:b/>
        </w:rPr>
        <w:t xml:space="preserve">Date:</w:t>
      </w:r>
      <w:r>
        <w:t xml:space="preserve"> </w:t>
      </w:r>
      <w:r>
        <w:t xml:space="preserve">October 2023</w:t>
      </w:r>
    </w:p>
    <w:bookmarkEnd w:id="20"/>
    <w:bookmarkStart w:id="21" w:name="X6955b17abe05a2133974e8f0046d46b6121afed"/>
    <w:p>
      <w:pPr>
        <w:pStyle w:val="Heading2"/>
      </w:pPr>
      <w:r>
        <w:t xml:space="preserve">1. Introduction and Context: Harare’s Healthcare Landscape</w:t>
      </w:r>
    </w:p>
    <w:p>
      <w:pPr>
        <w:pStyle w:val="FirstParagraph"/>
      </w:pPr>
      <w:r>
        <w:t xml:space="preserve">Harrowing the capital city of Zimbabwe, Harare represents a unique intersection of urban density, cultural diversity, and significant healthcare challenges. While the city hosts major tertiary institutions like Parirenyatwa Group of Hospitals and the Mpilo Centre for Sexual Health and HIV/AIDS Care, specialized allied health services remain under-resourced relative to population needs. Among these critical specialties is Speech Therapy (Speech Language Pathology). This poster presentation aims to highlight the indispensable role of the</w:t>
      </w:r>
      <w:r>
        <w:t xml:space="preserve"> </w:t>
      </w:r>
      <w:r>
        <w:rPr>
          <w:bCs/>
          <w:b/>
        </w:rPr>
        <w:t xml:space="preserve">Speech Therapist</w:t>
      </w:r>
      <w:r>
        <w:t xml:space="preserve"> </w:t>
      </w:r>
      <w:r>
        <w:t xml:space="preserve">in Harare, analyzing current service delivery models, identifying systemic barriers within Zimbabwe’s public health infrastructure, and proposing strategic interventions to enhance communication disorder management for urban and peri-urban populations.</w:t>
      </w:r>
    </w:p>
    <w:p>
      <w:pPr>
        <w:pStyle w:val="BodyText"/>
      </w:pPr>
      <w:r>
        <w:t xml:space="preserve">The burden of disease in Harare is shifting from purely infectious diseases to a higher prevalence of non-communicable conditions and developmental disorders. Consequently, the demand for early intervention services provided by a qualified</w:t>
      </w:r>
      <w:r>
        <w:t xml:space="preserve"> </w:t>
      </w:r>
      <w:r>
        <w:rPr>
          <w:bCs/>
          <w:b/>
        </w:rPr>
        <w:t xml:space="preserve">Speech Therapist</w:t>
      </w:r>
      <w:r>
        <w:t xml:space="preserve"> </w:t>
      </w:r>
      <w:r>
        <w:t xml:space="preserve">has surged, yet the ratio of therapists to patients remains disproportionately low compared to international standards.</w:t>
      </w:r>
    </w:p>
    <w:bookmarkEnd w:id="21"/>
    <w:bookmarkStart w:id="22" w:name="X1f77b2a9d6cc28cdaff8ddece12cbd56553da11"/>
    <w:p>
      <w:pPr>
        <w:pStyle w:val="Heading2"/>
      </w:pPr>
      <w:r>
        <w:t xml:space="preserve">2. Problem Statement: The Access and Awareness Gap</w:t>
      </w:r>
    </w:p>
    <w:p>
      <w:pPr>
        <w:pStyle w:val="FirstParagraph"/>
      </w:pPr>
      <w:r>
        <w:t xml:space="preserve">In Harare, there exists a profound lack of public awareness regarding the scope of practice for a Speech Therapist. Many residents in high-density suburbs such as Mbare, Glen View, and Highfield are unaware that speech therapists treat conditions beyond stuttering or articulation errors. Common misconceptions persist that language delays in children are merely "late talkers" requiring patience rather than professional intervention from a</w:t>
      </w:r>
      <w:r>
        <w:t xml:space="preserve"> </w:t>
      </w:r>
      <w:r>
        <w:rPr>
          <w:bCs/>
          <w:b/>
        </w:rPr>
        <w:t xml:space="preserve">Speech Therapist</w:t>
      </w:r>
      <w:r>
        <w:t xml:space="preserve">.</w:t>
      </w:r>
    </w:p>
    <w:p>
      <w:pPr>
        <w:pStyle w:val="BodyText"/>
      </w:pPr>
      <w:r>
        <w:t xml:space="preserve">Furthermore, the economic climate in Zimbabwe has led to brain drain and resource scarcity. Public hospitals in Harare often operate with limited assistive technology, voice output communication aids (VOCAs), and standardized assessment tools adapted for local languages such as Shona and Ndebele. This resource deficit forces a</w:t>
      </w:r>
      <w:r>
        <w:t xml:space="preserve"> </w:t>
      </w:r>
      <w:r>
        <w:rPr>
          <w:bCs/>
          <w:b/>
        </w:rPr>
        <w:t xml:space="preserve">Speech Therapist</w:t>
      </w:r>
      <w:r>
        <w:t xml:space="preserve"> </w:t>
      </w:r>
      <w:r>
        <w:t xml:space="preserve">to rely heavily on clinical ingenuity rather than evidence-based technological support, potentially compromising the efficiency of care delivery.</w:t>
      </w:r>
    </w:p>
    <w:bookmarkEnd w:id="22"/>
    <w:bookmarkStart w:id="23" w:name="project-objectives"/>
    <w:p>
      <w:pPr>
        <w:pStyle w:val="Heading2"/>
      </w:pPr>
      <w:r>
        <w:t xml:space="preserve">3. Project Objectives</w:t>
      </w:r>
    </w:p>
    <w:p>
      <w:pPr>
        <w:pStyle w:val="FirstParagraph"/>
      </w:pPr>
      <w:r>
        <w:t xml:space="preserve">This presentation outlines three primary objectives aimed at revitalizing speech and language services in Harare:</w:t>
      </w:r>
    </w:p>
    <w:p>
      <w:pPr>
        <w:numPr>
          <w:ilvl w:val="0"/>
          <w:numId w:val="1001"/>
        </w:numPr>
        <w:pStyle w:val="Compact"/>
      </w:pPr>
      <w:r>
        <w:rPr>
          <w:bCs/>
          <w:b/>
        </w:rPr>
        <w:t xml:space="preserve">Demystification of Services:</w:t>
      </w:r>
    </w:p>
    <w:p>
      <w:pPr>
        <w:numPr>
          <w:ilvl w:val="0"/>
          <w:numId w:val="1001"/>
        </w:numPr>
        <w:pStyle w:val="Compact"/>
      </w:pPr>
      <w:r>
        <w:rPr>
          <w:bCs/>
          <w:b/>
        </w:rPr>
        <w:t xml:space="preserve">Cultural Adaptation:</w:t>
      </w:r>
      <w:r>
        <w:t xml:space="preserve">Speech Therapist must be culturally competent to effectively treat Shona-speaking or Ndebele-speaking clients without relying solely on English-centric diagnostic criteria.</w:t>
      </w:r>
    </w:p>
    <w:p>
      <w:pPr>
        <w:numPr>
          <w:ilvl w:val="0"/>
          <w:numId w:val="1001"/>
        </w:numPr>
        <w:pStyle w:val="Compact"/>
      </w:pPr>
      <w:r>
        <w:rPr>
          <w:bCs/>
          <w:b/>
        </w:rPr>
        <w:t xml:space="preserve">Polycentric Service Delivery:</w:t>
      </w:r>
    </w:p>
    <w:bookmarkEnd w:id="23"/>
    <w:bookmarkStart w:id="27" w:name="X60d91d51615e2e4d76867102ea273d3474b4d74"/>
    <w:p>
      <w:pPr>
        <w:pStyle w:val="Heading2"/>
      </w:pPr>
      <w:r>
        <w:t xml:space="preserve">4. Proposed Methodology: Community-Centric Care</w:t>
      </w:r>
    </w:p>
    <w:p>
      <w:pPr>
        <w:pStyle w:val="FirstParagraph"/>
      </w:pPr>
      <w:r>
        <w:t xml:space="preserve">The proposed framework for improving Speech Therapy services in Harare involves a multi-faceted approach:</w:t>
      </w:r>
    </w:p>
    <w:bookmarkStart w:id="24" w:name="X2ebbebcfe346890cc3a6157b8dfe83e26d6c968"/>
    <w:p>
      <w:pPr>
        <w:pStyle w:val="Heading3"/>
      </w:pPr>
      <w:r>
        <w:t xml:space="preserve">A. Strengthening Public-Private Partnerships (PPP)</w:t>
      </w:r>
    </w:p>
    <w:p>
      <w:pPr>
        <w:pStyle w:val="FirstParagraph"/>
      </w:pPr>
      <w:r>
        <w:t xml:space="preserve">Harnessing the expertise of private practitioners in affluent suburbs like Borrowdale and Mount Pleasant, this model proposes a rotational service scheme where private sector professionals provide pro-bono or subsidized sessions at public facilities such as Parirenyatwa Hospital. This optimizes the workforce utilization of every</w:t>
      </w:r>
      <w:r>
        <w:t xml:space="preserve"> </w:t>
      </w:r>
      <w:r>
        <w:rPr>
          <w:bCs/>
          <w:b/>
        </w:rPr>
        <w:t xml:space="preserve">Speech Therapist</w:t>
      </w:r>
      <w:r>
        <w:t xml:space="preserve"> </w:t>
      </w:r>
      <w:r>
        <w:t xml:space="preserve">in the city.</w:t>
      </w:r>
    </w:p>
    <w:bookmarkEnd w:id="24"/>
    <w:bookmarkStart w:id="25" w:name="X4b676fa6f664a514970c35e151befcfb67a88a9"/>
    <w:p>
      <w:pPr>
        <w:pStyle w:val="Heading3"/>
      </w:pPr>
      <w:r>
        <w:t xml:space="preserve">B. Task-Shifting and Training of Community Health Workers (CHWs)</w:t>
      </w:r>
    </w:p>
    <w:p>
      <w:pPr>
        <w:pStyle w:val="FirstParagraph"/>
      </w:pPr>
      <w:r>
        <w:t xml:space="preserve">Givien the shortage of specialized personnel, we propose training CHWs in Harare’s rural-urban fringe areas to identify red flags for communication disorders. While a</w:t>
      </w:r>
      <w:r>
        <w:t xml:space="preserve"> </w:t>
      </w:r>
      <w:r>
        <w:rPr>
          <w:bCs/>
          <w:b/>
        </w:rPr>
        <w:t xml:space="preserve">Speech Therapist</w:t>
      </w:r>
      <w:r>
        <w:t xml:space="preserve"> </w:t>
      </w:r>
      <w:r>
        <w:t xml:space="preserve">retains clinical oversight, CHWs can facilitate referrals and provide basic home-based exercises, ensuring early detection of conditions such as pediatric dysphagia following stroke or neurological events.</w:t>
      </w:r>
    </w:p>
    <w:bookmarkEnd w:id="25"/>
    <w:bookmarkStart w:id="26" w:name="c.-digital-health-integration"/>
    <w:p>
      <w:pPr>
        <w:pStyle w:val="Heading3"/>
      </w:pPr>
      <w:r>
        <w:t xml:space="preserve">C. Digital Health Integration</w:t>
      </w:r>
    </w:p>
    <w:p>
      <w:pPr>
        <w:pStyle w:val="FirstParagraph"/>
      </w:pPr>
      <w:r>
        <w:t xml:space="preserve">Leveraging the growing penetration of mobile networks in Zimbabwe, we propose tele-speech therapy platforms. This allows a senior</w:t>
      </w:r>
      <w:r>
        <w:t xml:space="preserve"> </w:t>
      </w:r>
      <w:r>
        <w:rPr>
          <w:bCs/>
          <w:b/>
        </w:rPr>
        <w:t xml:space="preserve">Speech Therapist</w:t>
      </w:r>
      <w:r>
        <w:t xml:space="preserve"> </w:t>
      </w:r>
      <w:r>
        <w:t xml:space="preserve">based in Harare to conduct follow-up consultations with patients in remote areas or those unable to travel due to transport challenges, thereby reducing dropout rates in long-term therapy.</w:t>
      </w:r>
    </w:p>
    <w:bookmarkEnd w:id="26"/>
    <w:bookmarkEnd w:id="27"/>
    <w:bookmarkStart w:id="28" w:name="expected-outcomes-and-impact"/>
    <w:p>
      <w:pPr>
        <w:pStyle w:val="Heading2"/>
      </w:pPr>
      <w:r>
        <w:t xml:space="preserve">5. Expected Outcomes and Impact</w:t>
      </w:r>
    </w:p>
    <w:p>
      <w:pPr>
        <w:pStyle w:val="FirstParagraph"/>
      </w:pPr>
      <w:r>
        <w:t xml:space="preserve">If successfully implemented, this initiative is projected to yield significant health and social outcomes for the people of Harare:</w:t>
      </w:r>
    </w:p>
    <w:p>
      <w:pPr>
        <w:pStyle w:val="BodyText"/>
      </w:pPr>
      <w:r>
        <w:rPr>
          <w:bCs/>
          <w:b/>
        </w:rPr>
        <w:t xml:space="preserve">Improved Educational Outcomes:</w:t>
      </w:r>
      <w:r>
        <w:t xml:space="preserve">Speech Therapist</w:t>
      </w:r>
    </w:p>
    <w:p>
      <w:pPr>
        <w:pStyle w:val="BodyText"/>
      </w:pPr>
      <w:r>
        <w:t xml:space="preserve">&gt; can significantly reduce school failure rates among children with language impairments, breaking the cycle of poverty.</w:t>
      </w:r>
    </w:p>
    <w:p>
      <w:pPr>
        <w:pStyle w:val="BodyText"/>
      </w:pPr>
      <w:r>
        <w:t xml:space="preserve">&gt;.</w:t>
      </w:r>
    </w:p>
    <w:bookmarkEnd w:id="28"/>
    <w:bookmarkStart w:id="29" w:name="Xf8c8a5a671f0b70f0224409ccbf17e94971a10e"/>
    <w:p>
      <w:pPr>
        <w:pStyle w:val="Heading2"/>
      </w:pPr>
      <w:r>
        <w:t xml:space="preserve">6. Challenges and Barriers in Implementation</w:t>
      </w:r>
    </w:p>
    <w:p>
      <w:pPr>
        <w:pStyle w:val="FirstParagraph"/>
      </w:pPr>
      <w:r>
        <w:t xml:space="preserve">We must acknowledge the realities facing healthcare providers in Zimbabwe Harare:</w:t>
      </w:r>
    </w:p>
    <w:p>
      <w:pPr>
        <w:pStyle w:val="BodyText"/>
      </w:pPr>
      <w:r>
        <w:t xml:space="preserve">&gt;.</w:t>
      </w:r>
    </w:p>
    <w:p>
      <w:pPr>
        <w:pStyle w:val="BodyText"/>
      </w:pPr>
      <w:r>
        <w:rPr>
          <w:bCs/>
          <w:b/>
        </w:rPr>
        <w:t xml:space="preserve">Economic Instability:;</w:t>
      </w:r>
      <w:r>
        <w:t xml:space="preserve"> </w:t>
      </w:r>
      <w:r>
        <w:t xml:space="preserve">Fluctuating exchange rates make the importation of standard assessment tools (e.g., CELF-P5, BABS) prohibitively expensive for public institutions.</w:t>
      </w:r>
    </w:p>
    <w:p>
      <w:pPr>
        <w:pStyle w:val="BodyText"/>
      </w:pPr>
      <w:r>
        <w:t xml:space="preserve">&gt;.</w:t>
      </w:r>
    </w:p>
    <w:p>
      <w:pPr>
        <w:pStyle w:val="BodyText"/>
      </w:pPr>
      <w:r>
        <w:rPr>
          <w:bCs/>
          <w:b/>
        </w:rPr>
        <w:t xml:space="preserve">Infrastructure Deficits:;</w:t>
      </w:r>
      <w:r>
        <w:t xml:space="preserve"> </w:t>
      </w:r>
      <w:r>
        <w:t xml:space="preserve">Unreliable power supply and internet connectivity in some Harare clinics hinder the use of digital therapeutic platforms.</w:t>
      </w:r>
    </w:p>
    <w:p>
      <w:pPr>
        <w:pStyle w:val="BodyText"/>
      </w:pPr>
      <w:r>
        <w:t xml:space="preserve">&gt;.</w:t>
      </w:r>
    </w:p>
    <w:p>
      <w:pPr>
        <w:pStyle w:val="BodyText"/>
      </w:pPr>
      <w:r>
        <w:rPr>
          <w:bCs/>
          <w:b/>
        </w:rPr>
        <w:t xml:space="preserve">Stigma:;</w:t>
      </w:r>
    </w:p>
    <w:p>
      <w:pPr>
        <w:pStyle w:val="BodyText"/>
      </w:pPr>
      <w:r>
        <w:t xml:space="preserve">Cultural stigma surrounding disability and speech impediments often delays referral times, meaning patients present to a</w:t>
      </w:r>
    </w:p>
    <w:p>
      <w:pPr>
        <w:pStyle w:val="BodyText"/>
      </w:pPr>
      <w:r>
        <w:t xml:space="preserve">Speech Therapist</w:t>
      </w:r>
    </w:p>
    <w:p>
      <w:pPr>
        <w:pStyle w:val="BodyText"/>
      </w:pPr>
      <w:r>
        <w:t xml:space="preserve">&gt; only after severe communicative breakdowns have occurred.</w:t>
      </w:r>
    </w:p>
    <w:p>
      <w:pPr>
        <w:pStyle w:val="BodyText"/>
      </w:pPr>
      <w:r>
        <w:t xml:space="preserve">&gt;. &gt;.</w:t>
      </w:r>
    </w:p>
    <w:bookmarkEnd w:id="29"/>
    <w:p>
      <w:pPr>
        <w:pStyle w:val="BodyText"/>
      </w:pPr>
      <w:r>
        <w:t xml:space="preserve">.</w:t>
      </w:r>
    </w:p>
    <w:bookmarkStart w:id="30" w:name="conclusion-and-call-to-action"/>
    <w:p>
      <w:pPr>
        <w:pStyle w:val="Heading2"/>
      </w:pPr>
      <w:r>
        <w:t xml:space="preserve">7. Conclusion and Call to Action</w:t>
      </w:r>
    </w:p>
    <w:p>
      <w:pPr>
        <w:pStyle w:val="FirstParagraph"/>
      </w:pPr>
      <w:r>
        <w:t xml:space="preserve">The role of the Speech Therapist in Zimbabwe Harare is not merely a clinical function but a cornerstone for social inclusion, educational equity, and economic participation. By addressing the gaps in awareness, resource allocation, and service delivery models, we can transform communication healthcare in the capital.</w:t>
      </w:r>
    </w:p>
    <w:p>
      <w:pPr>
        <w:pStyle w:val="BodyText"/>
      </w:pPr>
      <w:r>
        <w:t xml:space="preserve">&gt;.</w:t>
      </w:r>
    </w:p>
    <w:p>
      <w:pPr>
        <w:pStyle w:val="BodyText"/>
      </w:pPr>
      <w:r>
        <w:t xml:space="preserve">We call upon policymakers at the Ministry of Health and Child Care (</w:t>
      </w:r>
      <w:r>
        <w:rPr>
          <w:bCs/>
          <w:b/>
        </w:rPr>
        <w:t xml:space="preserve">MOHCC</w:t>
      </w:r>
      <w:r>
        <w:t xml:space="preserve">) to recognize Speech Therapy as a priority sector within Zimbabwe’s public health framework. Furthermore we urge academic institutions in Harare to expand enrollment for speech pathology programs and partner with international bodies like the International Association of Logopedics and Phoniatrics (</w:t>
      </w:r>
      <w:r>
        <w:t xml:space="preserve">IALP) for knowledge transfer. Investing in the</w:t>
      </w:r>
      <w:r>
        <w:t xml:space="preserve"> </w:t>
      </w:r>
      <w:r>
        <w:rPr>
          <w:bCs/>
          <w:b/>
        </w:rPr>
        <w:t xml:space="preserve">Speech Therapist</w:t>
      </w:r>
      <w:r>
        <w:t xml:space="preserve"> </w:t>
      </w:r>
      <w:r>
        <w:t xml:space="preserve">workforce is an investment in the voice, dignity, and future of every citizen.</w:t>
      </w:r>
    </w:p>
    <w:p>
      <w:pPr>
        <w:pStyle w:val="BodyText"/>
      </w:pPr>
      <w:r>
        <w:t xml:space="preserve">&gt;.</w:t>
      </w:r>
    </w:p>
    <w:bookmarkEnd w:id="30"/>
    <w:p>
      <w:pPr>
        <w:pStyle w:val="BodyText"/>
      </w:pPr>
      <w:r>
        <w:t xml:space="preserve">.</w:t>
      </w:r>
    </w:p>
    <w:bookmarkStart w:id="31" w:name="references"/>
    <w:p>
      <w:pPr>
        <w:pStyle w:val="Heading2"/>
      </w:pPr>
      <w:r>
        <w:t xml:space="preserve">8. References</w:t>
      </w:r>
    </w:p>
    <w:p>
      <w:pPr>
        <w:pStyle w:val="FirstParagraph"/>
      </w:pPr>
      <w:r>
        <w:t xml:space="preserve">&gt;.</w:t>
      </w:r>
    </w:p>
    <w:p>
      <w:pPr>
        <w:numPr>
          <w:ilvl w:val="0"/>
          <w:numId w:val="1002"/>
        </w:numPr>
        <w:pStyle w:val="Compact"/>
      </w:pPr>
      <w:r>
        <w:t xml:space="preserve">World Health Organization. (2021). Global status report on the public health workforce.</w:t>
      </w:r>
    </w:p>
    <w:p>
      <w:pPr>
        <w:numPr>
          <w:ilvl w:val="0"/>
          <w:numId w:val="1002"/>
        </w:numPr>
        <w:pStyle w:val="Compact"/>
      </w:pPr>
      <w:r>
        <w:t xml:space="preserve">Mining, J., &amp; Chikwanha, V. (2**1**8).** The state of allied health professions in Zimbabwe: A review.</w:t>
      </w:r>
    </w:p>
    <w:p>
      <w:pPr>
        <w:numPr>
          <w:ilvl w:val="0"/>
          <w:numId w:val="1000"/>
        </w:numPr>
        <w:pStyle w:val="Compact"/>
      </w:pPr>
      <w:r>
        <w:t xml:space="preserve">&gt;. University of Zimbabwe Publications.**;</w:t>
      </w:r>
    </w:p>
    <w:p>
      <w:pPr>
        <w:numPr>
          <w:ilvl w:val="0"/>
          <w:numId w:val="1000"/>
        </w:numPr>
        <w:pStyle w:val="Compact"/>
      </w:pPr>
      <w:r>
        <w:t xml:space="preserve">;</w:t>
      </w:r>
      <w:r>
        <w:t xml:space="preserve"> </w:t>
      </w:r>
      <w:r>
        <w:t xml:space="preserve">&lt;</w:t>
      </w:r>
    </w:p>
    <w:p>
      <w:pPr>
        <w:numPr>
          <w:ilvl w:val="0"/>
          <w:numId w:val="1002"/>
        </w:numPr>
        <w:pStyle w:val="Compact"/>
      </w:pPr>
      <w:r>
        <w:t xml:space="preserve">Ministry of Health and Child Care Zimbabwe. (2020). National Health Strategy 5: 2021-20**3**.</w:t>
      </w:r>
    </w:p>
    <w:p>
      <w:pPr>
        <w:numPr>
          <w:ilvl w:val="0"/>
          <w:numId w:val="1002"/>
        </w:numPr>
        <w:pStyle w:val="Compact"/>
      </w:pPr>
      <w:r>
        <w:t xml:space="preserve">Zimbabwe Association of Disability Enterprises (ZAODE) Reports on Communication Disabilities in Harare.**;</w:t>
      </w:r>
    </w:p>
    <w:p>
      <w:pPr>
        <w:numPr>
          <w:ilvl w:val="0"/>
          <w:numId w:val="1000"/>
        </w:numPr>
        <w:pStyle w:val="Compact"/>
      </w:pPr>
      <w:r>
        <w:t xml:space="preserve">;</w:t>
      </w:r>
    </w:p>
    <w:p>
      <w:pPr>
        <w:pStyle w:val="FirstParagraph"/>
      </w:pPr>
      <w:r>
        <w:t xml:space="preserve">.</w:t>
      </w:r>
    </w:p>
    <w:p>
      <w:pPr>
        <w:pStyle w:val="BodyText"/>
      </w:pPr>
      <w:r>
        <w:t xml:space="preserve">© 2023 Academic Poster Presentation Series | Harare, Zimbabwe |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Enhancing Speech Therapist Services in Zimbabwe Harare</dc:title>
  <dc:creator/>
  <dc:language>en</dc:language>
  <cp:keywords/>
  <dcterms:created xsi:type="dcterms:W3CDTF">2026-07-29T15:29:18Z</dcterms:created>
  <dcterms:modified xsi:type="dcterms:W3CDTF">2026-07-29T15:29:18Z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