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Statisticians</w:t>
      </w:r>
      <w:r>
        <w:t xml:space="preserve"> </w:t>
      </w:r>
      <w:r>
        <w:t xml:space="preserve">in</w:t>
      </w:r>
      <w:r>
        <w:t xml:space="preserve"> </w:t>
      </w:r>
      <w:r>
        <w:t xml:space="preserve">Colombia</w:t>
      </w:r>
      <w:r>
        <w:t xml:space="preserve"> </w:t>
      </w:r>
      <w:r>
        <w:t xml:space="preserve">Medellín</w:t>
      </w:r>
    </w:p>
    <w:bookmarkStart w:id="20" w:name="X89a8d34840e1f1a8a65c36e82dfc21e82ad484c"/>
    <w:p>
      <w:pPr>
        <w:pStyle w:val="Heading1"/>
      </w:pPr>
      <w:r>
        <w:t xml:space="preserve">Bridging Data and Decision-Making: The Vital Role of the Statistician in Colombia Medellín</w:t>
      </w:r>
    </w:p>
    <w:p>
      <w:pPr>
        <w:pStyle w:val="FirstParagraph"/>
      </w:pPr>
      <w:r>
        <w:t xml:space="preserve">Advancing Scientific Rigor , Public Policy, and Economic Innovation in a Growing Urban Hub</w:t>
      </w:r>
    </w:p>
    <w:p>
      <w:pPr>
        <w:pStyle w:val="BodyText"/>
      </w:pPr>
      <w:r>
        <w:t xml:space="preserve">Presented by: [Your Name/Affiliation]</w:t>
      </w:r>
      <w:r>
        <w:br/>
      </w:r>
      <w:r>
        <w:t xml:space="preserve">Date: October 2023</w:t>
      </w:r>
      <w:r>
        <w:br/>
      </w:r>
      <w:r>
        <w:t xml:space="preserve">Location Focus : Medellín , Antioquia, Colombia</w:t>
      </w:r>
    </w:p>
    <w:bookmarkEnd w:id="20"/>
    <w:bookmarkStart w:id="21" w:name="introduction-and-context"/>
    <w:p>
      <w:pPr>
        <w:pStyle w:val="Heading2"/>
      </w:pPr>
      <w:r>
        <w:t xml:space="preserve">Introduction and Context</w:t>
      </w:r>
    </w:p>
    <w:p>
      <w:pPr>
        <w:pStyle w:val="FirstParagraph"/>
      </w:pPr>
      <w:r>
        <w:t xml:space="preserve">In the rapidly evolving landscape of modern urban development, data has emerged as the most critical resource for sustainable growth . This poster presentation focuses on the pivotal role of the **Statistician** within the specific socioeconomic and cultural context of **Colombia Medellín**. As one of Latin America's most dynamic cities, Medellín has transformed itself from a troubled past into a global model for urban innovation . However , this transformation relies heavily on robust data analysis to monitor health outcomes, optimize transportation systems , and guide educational reforms . The **Statistician** serves as the architect of this evidence-based approach , translating complex raw data into actionable insights that drive policy and improve quality of life for millions of citizens in **Colombia Medellín**.</w:t>
      </w:r>
    </w:p>
    <w:bookmarkEnd w:id="21"/>
    <w:bookmarkStart w:id="22" w:name="X6920ac959785d4910cfbf5a581e8dcb491df29b"/>
    <w:p>
      <w:pPr>
        <w:pStyle w:val="Heading2"/>
      </w:pPr>
      <w:r>
        <w:t xml:space="preserve">Methodological Framework : From Raw Data to Insight</w:t>
      </w:r>
    </w:p>
    <w:p>
      <w:pPr>
        <w:pStyle w:val="FirstParagraph"/>
      </w:pPr>
      <w:r>
        <w:t xml:space="preserve">The core competency of a **Statistician** lies in the design, collection , analysis , and interpretation of data . In the context of **Colombia Medellín**, statistical methodologies are applied across several key sectors:</w:t>
      </w:r>
    </w:p>
    <w:p>
      <w:pPr>
        <w:numPr>
          <w:ilvl w:val="0"/>
          <w:numId w:val="1001"/>
        </w:numPr>
        <w:pStyle w:val="Compact"/>
      </w:pPr>
      <w:r>
        <w:t xml:space="preserve">**Public Health Epidemiology**: Utilizing time-series analysis to track disease outbreaks (e.g., Dengue, Zika) and monitor vaccination coverage rates across diverse neighborhoods in **Colombia Medellín**.</w:t>
      </w:r>
    </w:p>
    <w:p>
      <w:pPr>
        <w:numPr>
          <w:ilvl w:val="0"/>
          <w:numId w:val="1001"/>
        </w:numPr>
        <w:pStyle w:val="Compact"/>
      </w:pPr>
      <w:r>
        <w:t xml:space="preserve">**Transportation Analytics**: Applying spatial statistics to optimize the Metrocable systems and TransMilenio routes , reducing commute times and carbon emissions.</w:t>
      </w:r>
    </w:p>
    <w:p>
      <w:pPr>
        <w:numPr>
          <w:ilvl w:val="0"/>
          <w:numId w:val="1001"/>
        </w:numPr>
        <w:pStyle w:val="Compact"/>
      </w:pPr>
      <w:r>
        <w:t xml:space="preserve">**Economic Impact Assessment**: Using regression models to evaluate the effectiveness of social programs funded by local government initiatives, ensuring resources reach the most vulnerable populations in **Colombia Medellín**.</w:t>
      </w:r>
    </w:p>
    <w:p>
      <w:pPr>
        <w:pStyle w:val="FirstParagraph"/>
      </w:pPr>
      <w:r>
        <w:t xml:space="preserve">The rigorous application of statistical inference allows stakeholders in **Colombia Medellín** to move beyond anecdotal evidence. By employing techniques such as Bayesian inference and machine learning algorithms, **Statistician** professionals can predict trends and simulate policy outcomes before implementation , thereby minimizing risk and maximizing public benefit</w:t>
      </w:r>
    </w:p>
    <w:bookmarkEnd w:id="22"/>
    <w:bookmarkStart w:id="23" w:name="regional-challenges-in-data-science"/>
    <w:p>
      <w:pPr>
        <w:pStyle w:val="Heading2"/>
      </w:pPr>
      <w:r>
        <w:t xml:space="preserve">Regional Challenges in Data Science</w:t>
      </w:r>
    </w:p>
    <w:p>
      <w:pPr>
        <w:pStyle w:val="FirstParagraph"/>
      </w:pPr>
      <w:r>
        <w:t xml:space="preserve">Despite significant advancements, the practice of statistics in **Colombia Medellín** faces unique challenges that a skilled **Statistician** must address:</w:t>
      </w:r>
    </w:p>
    <w:p>
      <w:pPr>
        <w:numPr>
          <w:ilvl w:val="0"/>
          <w:numId w:val="1002"/>
        </w:numPr>
        <w:pStyle w:val="Compact"/>
      </w:pPr>
      <w:r>
        <w:t xml:space="preserve">**Data Quality and Completeness**: Ensuring that data collected from informal settlements or marginalized areas is accurate and representative. Bias in sampling can lead to skewed policy decisions .</w:t>
      </w:r>
    </w:p>
    <w:p>
      <w:pPr>
        <w:numPr>
          <w:ilvl w:val="0"/>
          <w:numId w:val="1002"/>
        </w:numPr>
        <w:pStyle w:val="Compact"/>
      </w:pPr>
      <w:r>
        <w:t xml:space="preserve">**Digital Infrastructure**: While improving, disparities in internet access and digital literacy across **Colombia Medellín** can hinder real-time data collection and dissemination.</w:t>
      </w:r>
    </w:p>
    <w:p>
      <w:pPr>
        <w:numPr>
          <w:ilvl w:val="0"/>
          <w:numId w:val="1002"/>
        </w:numPr>
        <w:pStyle w:val="Compact"/>
      </w:pPr>
      <w:r>
        <w:t xml:space="preserve">**Interpretability for Policymakers**: Translating complex statistical findings into clear , concise language that non-technical government officials in **Colombia Medellín** can understand and act upon.</w:t>
      </w:r>
    </w:p>
    <w:p>
      <w:pPr>
        <w:pStyle w:val="FirstParagraph"/>
      </w:pPr>
      <w:r>
        <w:t xml:space="preserve">The modern **Statistician** must not only possess technical prowess but also strong communication skills and cultural competence to navigate these challenges effectively within the local context of **Colombia Medellín**.</w:t>
      </w:r>
    </w:p>
    <w:bookmarkEnd w:id="23"/>
    <w:bookmarkStart w:id="24" w:name="X306154fc0cf32ce81d79b6a1f0d8fd54708e62c"/>
    <w:p>
      <w:pPr>
        <w:pStyle w:val="Heading2"/>
      </w:pPr>
      <w:r>
        <w:t xml:space="preserve">Impact on Public Policy and Urban Planning</w:t>
      </w:r>
    </w:p>
    <w:p>
      <w:pPr>
        <w:pStyle w:val="FirstParagraph"/>
      </w:pPr>
      <w:r>
        <w:t xml:space="preserve">The integration of statistical expertise into governance has had a profound impact on the trajectory of **Colombia Medellín**. Consider the following examples where statisticians have played a decisive role:</w:t>
      </w:r>
    </w:p>
    <w:p>
      <w:pPr>
        <w:numPr>
          <w:ilvl w:val="0"/>
          <w:numId w:val="1003"/>
        </w:numPr>
        <w:pStyle w:val="Compact"/>
      </w:pPr>
      <w:r>
        <w:t xml:space="preserve">**Crime Prevention Strategies**: By analyzing historical crime data using spatial-temporal statistics, law enforcement in **Colombia Medellín** can allocate resources more efficiently to high-risk zones, contributing to a significant decline in violent crime rates over the past decade.</w:t>
      </w:r>
    </w:p>
    <w:p>
      <w:pPr>
        <w:numPr>
          <w:ilvl w:val="0"/>
          <w:numId w:val="1003"/>
        </w:numPr>
        <w:pStyle w:val="Compact"/>
      </w:pPr>
      <w:r>
        <w:t xml:space="preserve">**Educational Equity**: Statistical analysis of standardized test scores helps identify schools and communities that require additional support. In **Colombia Medellín**, this data-driven approach ensures that educational interventions are targeted where they are needed most, promoting equity and social mobility.</w:t>
      </w:r>
    </w:p>
    <w:p>
      <w:pPr>
        <w:numPr>
          <w:ilvl w:val="0"/>
          <w:numId w:val="1003"/>
        </w:numPr>
        <w:pStyle w:val="Compact"/>
      </w:pPr>
      <w:r>
        <w:t xml:space="preserve">**Environmental Sustainability**: Monitoring air quality and water usage through sensor networks requires sophisticated statistical modeling. Statisticians help city planners in **Colombia Medellín** set realistic sustainability goals and track progress against international climate commitments.</w:t>
      </w:r>
    </w:p>
    <w:bookmarkEnd w:id="24"/>
    <w:bookmarkStart w:id="25" w:name="X4e067374f014ca5e098cfd5510418217473e5a8"/>
    <w:p>
      <w:pPr>
        <w:pStyle w:val="Heading2"/>
      </w:pPr>
      <w:r>
        <w:t xml:space="preserve">Future Directions for Statistics in Colombia Medellín</w:t>
      </w:r>
    </w:p>
    <w:p>
      <w:pPr>
        <w:pStyle w:val="FirstParagraph"/>
      </w:pPr>
      <w:r>
        <w:t xml:space="preserve">Looking ahead, the role of the **Statistician** will only grow in importance as **Colombia Medellín** embraces smart city technologies. Emerging fields such as big data analytics, artificial intelligence , and predictive modeling will require a new generation of statisticians who are adept at handling unstructured data and complex algorithms .</w:t>
      </w:r>
    </w:p>
    <w:p>
      <w:pPr>
        <w:pStyle w:val="BodyText"/>
      </w:pPr>
      <w:r>
        <w:t xml:space="preserve">Furthermore , there is a pressing need for capacity building. Enhancing statistical literacy among university students and public servants in **Colombia Medellín** is essential for fostering a culture of evidence-based decision making. International collaborations can also provide valuable resources and training opportunities to elevate the standard of statistical practice in the region.</w:t>
      </w:r>
    </w:p>
    <w:bookmarkEnd w:id="25"/>
    <w:bookmarkStart w:id="26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In summary, the **Statistician** is not merely a number-cruncher but a strategic partner in the development of **Colombia Medellín**. By providing rigorous analysis and actionable insights, statisticians enable policymakers to create more effective , equitable, and sustainable urban environments. As **Colombia Medellín** continues to position itself as a leader in innovation and social progress, the demand for high-quality statistical expertise will remain high . Investing in the training of **Statistician** professionals is an investment in the future prosperity and well-being of every citizen residing in this vibrant Colombian city.</w:t>
      </w:r>
    </w:p>
    <w:bookmarkEnd w:id="26"/>
    <w:bookmarkStart w:id="27" w:name="selected-references"/>
    <w:p>
      <w:pPr>
        <w:pStyle w:val="Heading2"/>
      </w:pPr>
      <w:r>
        <w:t xml:space="preserve">Selected References</w:t>
      </w:r>
    </w:p>
    <w:p>
      <w:pPr>
        <w:numPr>
          <w:ilvl w:val="0"/>
          <w:numId w:val="1004"/>
        </w:numPr>
        <w:pStyle w:val="Compact"/>
      </w:pPr>
      <w:r>
        <w:t xml:space="preserve">Metro Medellín Annual Report on Urban Mobility . 2023 .</w:t>
      </w:r>
    </w:p>
    <w:p>
      <w:pPr>
        <w:numPr>
          <w:ilvl w:val="0"/>
          <w:numId w:val="1004"/>
        </w:numPr>
        <w:pStyle w:val="Compact"/>
      </w:pPr>
      <w:r>
        <w:t xml:space="preserve">Instituto Nacional de Salud Colombia : Epidemiological Bulletin for Antioquia Region.</w:t>
      </w:r>
    </w:p>
    <w:p>
      <w:pPr>
        <w:numPr>
          <w:ilvl w:val="0"/>
          <w:numId w:val="1004"/>
        </w:numPr>
        <w:pStyle w:val="Compact"/>
      </w:pPr>
      <w:r>
        <w:t xml:space="preserve">World Bank Case Studies on Urban Transformation in Medellín.</w:t>
      </w:r>
    </w:p>
    <w:p>
      <w:pPr>
        <w:pStyle w:val="FirstParagraph"/>
      </w:pPr>
      <w:r>
        <w:t xml:space="preserve">© 2023 Academic Poster Presentation Series. All rights reserved.</w:t>
      </w:r>
      <w:r>
        <w:br/>
      </w:r>
      <w:r>
        <w:t xml:space="preserve">This document is intended for academic dissemination in the region of Colombia Medellín.</w:t>
      </w:r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The Role of Statisticians in Colombia Medellín</dc:title>
  <dc:creator/>
  <dc:language>en</dc:language>
  <cp:keywords/>
  <dcterms:created xsi:type="dcterms:W3CDTF">2026-07-29T14:33:10Z</dcterms:created>
  <dcterms:modified xsi:type="dcterms:W3CDTF">2026-07-29T14:33:10Z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