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Indonesia</w:t>
      </w:r>
      <w:r>
        <w:t xml:space="preserve"> </w:t>
      </w:r>
      <w:r>
        <w:t xml:space="preserve">Jakarta:</w:t>
      </w:r>
      <w:r>
        <w:t xml:space="preserve"> </w:t>
      </w:r>
      <w:r>
        <w:t xml:space="preserve">Data-Driven</w:t>
      </w:r>
      <w:r>
        <w:t xml:space="preserve"> </w:t>
      </w:r>
      <w:r>
        <w:t xml:space="preserve">Decision</w:t>
      </w:r>
      <w:r>
        <w:t xml:space="preserve"> </w:t>
      </w:r>
      <w:r>
        <w:t xml:space="preserve">Making</w:t>
      </w:r>
      <w:r>
        <w:t xml:space="preserve"> </w:t>
      </w:r>
      <w:r>
        <w:t xml:space="preserve">for</w:t>
      </w:r>
      <w:r>
        <w:t xml:space="preserve"> </w:t>
      </w:r>
      <w:r>
        <w:t xml:space="preserve">Urban</w:t>
      </w:r>
      <w:r>
        <w:t xml:space="preserve"> </w:t>
      </w:r>
      <w:r>
        <w:t xml:space="preserve">Development</w:t>
      </w:r>
    </w:p>
    <w:bookmarkStart w:id="20" w:name="X220f65cd7fa8bb8cb9183ef51709b0d1d7e1c3f"/>
    <w:p>
      <w:pPr>
        <w:pStyle w:val="Heading1"/>
      </w:pPr>
      <w:r>
        <w:t xml:space="preserve">The Strategic Role of the Statistician in Indonesia Jakarta: Data-Driven Decision Making for Urban Development</w:t>
      </w:r>
    </w:p>
    <w:p>
      <w:pPr>
        <w:pStyle w:val="FirstParagraph"/>
      </w:pPr>
      <w:r>
        <w:rPr>
          <w:bCs/>
          <w:b/>
        </w:rPr>
        <w:t xml:space="preserve">Presenter:</w:t>
      </w:r>
      <w:r>
        <w:t xml:space="preserve"> </w:t>
      </w:r>
      <w:r>
        <w:t xml:space="preserve">Dr. Arif Pratama |</w:t>
      </w:r>
      <w:r>
        <w:t xml:space="preserve"> </w:t>
      </w:r>
      <w:r>
        <w:rPr>
          <w:bCs/>
          <w:b/>
        </w:rPr>
        <w:t xml:space="preserve">Affiliation:</w:t>
      </w:r>
      <w:r>
        <w:t xml:space="preserve"> </w:t>
      </w:r>
      <w:r>
        <w:t xml:space="preserve">Institute of Data Science &amp; Public Policy, Indonesia Jakarta</w:t>
      </w:r>
    </w:p>
    <w:bookmarkEnd w:id="20"/>
    <w:bookmarkStart w:id="21" w:name="abstract"/>
    <w:p>
      <w:pPr>
        <w:pStyle w:val="Heading2"/>
      </w:pPr>
      <w:r>
        <w:t xml:space="preserve">Abstract</w:t>
      </w:r>
    </w:p>
    <w:p>
      <w:pPr>
        <w:pStyle w:val="FirstParagraph"/>
      </w:pPr>
      <w:r>
        <w:t xml:space="preserve">As the capital city of Indonesia Jakarta faces rapid urbanization, demographic shifts, and complex infrastructural challenges, the role of the professional Statistician has evolved from mere data aggregation to strategic governance. This poster presentation explores how advanced statistical methodologies are being utilized in Indonesia Jakarta to optimize public services, manage traffic congestion, and predict environmental risks. We highlight case studies demonstrating that rigorous statistical analysis is not just an academic exercise but a critical tool for sustainable development in one of Asia's most dynamic metropolises.</w:t>
      </w:r>
    </w:p>
    <w:bookmarkEnd w:id="21"/>
    <w:bookmarkStart w:id="22" w:name="introduction-to-indonesia-jakarta"/>
    <w:p>
      <w:pPr>
        <w:pStyle w:val="Heading2"/>
      </w:pPr>
      <w:r>
        <w:t xml:space="preserve">1. Introduction to Indonesia Jakarta</w:t>
      </w:r>
    </w:p>
    <w:p>
      <w:pPr>
        <w:pStyle w:val="FirstParagraph"/>
      </w:pPr>
      <w:r>
        <w:t xml:space="preserve">Indonesia Jakarta is not merely the political center of the archipelago; it is an economic powerhouse home to over ten million residents. However, this density brings unique statistical challenges. The city struggles with flooding, traffic gridlock, and housing inequality. Traditional administrative data often fails to capture real-time dynamics. Therefore, integrating modern statistical frameworks into urban planning is imperative for the survival and prosperity of Indonesia Jakarta.</w:t>
      </w:r>
    </w:p>
    <w:bookmarkEnd w:id="22"/>
    <w:bookmarkStart w:id="23" w:name="the-evolving-role-of-the-statistician"/>
    <w:p>
      <w:pPr>
        <w:pStyle w:val="Heading2"/>
      </w:pPr>
      <w:r>
        <w:t xml:space="preserve">2. The Evolving Role of the Statistician</w:t>
      </w:r>
    </w:p>
    <w:p>
      <w:pPr>
        <w:pStyle w:val="FirstParagraph"/>
      </w:pPr>
      <w:r>
        <w:t xml:space="preserve">The statistician in this context acts as a translator between raw data and policy action. In Indonesia Jakarta, statisticians are now involved in:</w:t>
      </w:r>
    </w:p>
    <w:p>
      <w:pPr>
        <w:numPr>
          <w:ilvl w:val="0"/>
          <w:numId w:val="1001"/>
        </w:numPr>
        <w:pStyle w:val="Compact"/>
      </w:pPr>
      <w:r>
        <w:rPr>
          <w:bCs/>
          <w:b/>
        </w:rPr>
        <w:t xml:space="preserve">Real-time Monitoring:</w:t>
      </w:r>
      <w:r>
        <w:t xml:space="preserve"> </w:t>
      </w:r>
      <w:r>
        <w:t xml:space="preserve">Utilizing IoT sensors to analyze traffic patterns and flood levels.</w:t>
      </w:r>
    </w:p>
    <w:p>
      <w:pPr>
        <w:numPr>
          <w:ilvl w:val="0"/>
          <w:numId w:val="1001"/>
        </w:numPr>
        <w:pStyle w:val="Compact"/>
      </w:pPr>
      <w:r>
        <w:rPr>
          <w:bCs/>
          <w:b/>
        </w:rPr>
        <w:t xml:space="preserve">Predictive Modeling:</w:t>
      </w:r>
      <w:r>
        <w:t xml:space="preserve"> </w:t>
      </w:r>
      <w:r>
        <w:t xml:space="preserve">Forecasting disease outbreaks based on health data clusters.</w:t>
      </w:r>
    </w:p>
    <w:p>
      <w:pPr>
        <w:numPr>
          <w:ilvl w:val="0"/>
          <w:numId w:val="1001"/>
        </w:numPr>
        <w:pStyle w:val="Compact"/>
      </w:pPr>
      <w:r>
        <w:rPr>
          <w:bCs/>
          <w:b/>
        </w:rPr>
        <w:t xml:space="preserve">Social Equity Analysis:</w:t>
      </w:r>
      <w:r>
        <w:t xml:space="preserve"> </w:t>
      </w:r>
      <w:r>
        <w:t xml:space="preserve">Using survey data to identify underserved communities for targeted welfare programs in Indonesia Jakarta.</w:t>
      </w:r>
    </w:p>
    <w:bookmarkEnd w:id="23"/>
    <w:bookmarkStart w:id="27" w:name="key-methodological-approaches"/>
    <w:p>
      <w:pPr>
        <w:pStyle w:val="Heading2"/>
      </w:pPr>
      <w:r>
        <w:t xml:space="preserve">3. Key Methodological Approaches</w:t>
      </w:r>
    </w:p>
    <w:p>
      <w:pPr>
        <w:pStyle w:val="FirstParagraph"/>
      </w:pPr>
      <w:r>
        <w:t xml:space="preserve">To address the complexities of Indonesia Jakarta, our team employs several key statistical techniques:</w:t>
      </w:r>
    </w:p>
    <w:bookmarkStart w:id="24" w:name="X68732160ab4a60fafd2094ab4c85ecc8ea41f0b"/>
    <w:p>
      <w:pPr>
        <w:pStyle w:val="Heading3"/>
      </w:pPr>
      <w:r>
        <w:t xml:space="preserve">A. Spatial Statistics and Geospatial Analysis</w:t>
      </w:r>
    </w:p>
    <w:p>
      <w:pPr>
        <w:pStyle w:val="FirstParagraph"/>
      </w:pPr>
      <w:r>
        <w:t xml:space="preserve">Given the geographic vulnerability of Indonesia Jakarta to sea-level rise, spatial statistics are crucial. By mapping historical flood data against infrastructure maps, statisticians can predict high-risk zones. This allows for proactive rather than reactive disaster management.</w:t>
      </w:r>
    </w:p>
    <w:bookmarkEnd w:id="24"/>
    <w:bookmarkStart w:id="25" w:name="b.-bayesian-inference-in-healthcare"/>
    <w:p>
      <w:pPr>
        <w:pStyle w:val="Heading3"/>
      </w:pPr>
      <w:r>
        <w:t xml:space="preserve">B. Bayesian Inference in Healthcare</w:t>
      </w:r>
    </w:p>
    <w:p>
      <w:pPr>
        <w:pStyle w:val="FirstParagraph"/>
      </w:pPr>
      <w:r>
        <w:t xml:space="preserve">In the post-pandemic era, Bayesian methods have been used to estimate the true prevalence of communicable diseases in dense urban pockets of Indonesia Jakarta. Unlike frequentist approaches, Bayesian models allow for the incorporation of prior knowledge from local clinics, providing more accurate and timely insights for resource allocation.</w:t>
      </w:r>
    </w:p>
    <w:bookmarkEnd w:id="25"/>
    <w:bookmarkStart w:id="26" w:name="c.-big-data-analytics"/>
    <w:p>
      <w:pPr>
        <w:pStyle w:val="Heading3"/>
      </w:pPr>
      <w:r>
        <w:t xml:space="preserve">C. Big Data Analytics</w:t>
      </w:r>
    </w:p>
    <w:p>
      <w:pPr>
        <w:pStyle w:val="FirstParagraph"/>
      </w:pPr>
      <w:r>
        <w:t xml:space="preserve">The sheer volume of data generated by millions of daily transactions in Indonesia Jakarta requires big data techniques. Machine learning algorithms, supervised by statisticians, help identify patterns in consumer behavior and energy consumption, aiding in sustainable urban planning.</w:t>
      </w:r>
    </w:p>
    <w:bookmarkEnd w:id="26"/>
    <w:bookmarkEnd w:id="27"/>
    <w:p>
      <w:pPr>
        <w:pStyle w:val="BodyText"/>
      </w:pPr>
      <w:r>
        <w:br/>
      </w:r>
    </w:p>
    <w:bookmarkStart w:id="28" w:name="challenges-and-future-directions"/>
    <w:p>
      <w:pPr>
        <w:pStyle w:val="Heading2"/>
      </w:pPr>
      <w:r>
        <w:t xml:space="preserve">4. Challenges and Future Directions</w:t>
      </w:r>
    </w:p>
    <w:p>
      <w:pPr>
        <w:pStyle w:val="FirstParagraph"/>
      </w:pPr>
      <w:r>
        <w:t xml:space="preserve">Despite the potential, the implementation of advanced statistics in Indonesia Jakarta faces significant hurdles. Data privacy concerns are paramount, requiring robust ethical frameworks. Furthermore, there is a shortage of specialized statisticians who understand both local context and global methodologies. To bridge this gap, we propose:</w:t>
      </w:r>
    </w:p>
    <w:p>
      <w:pPr>
        <w:numPr>
          <w:ilvl w:val="0"/>
          <w:numId w:val="1002"/>
        </w:numPr>
        <w:pStyle w:val="Compact"/>
      </w:pPr>
      <w:r>
        <w:rPr>
          <w:bCs/>
          <w:b/>
        </w:rPr>
        <w:t xml:space="preserve">Interdisciplinary Collaboration:</w:t>
      </w:r>
      <w:r>
        <w:t xml:space="preserve"> </w:t>
      </w:r>
      <w:r>
        <w:t xml:space="preserve">Statisticians must work closely with urban planners, IT specialists, and policy makers in Indonesia Jakarta.</w:t>
      </w:r>
    </w:p>
    <w:p>
      <w:pPr>
        <w:numPr>
          <w:ilvl w:val="0"/>
          <w:numId w:val="1002"/>
        </w:numPr>
        <w:pStyle w:val="Compact"/>
      </w:pPr>
      <w:r>
        <w:rPr>
          <w:bCs/>
          <w:b/>
        </w:rPr>
        <w:t xml:space="preserve">Data Standardization:</w:t>
      </w:r>
      <w:r>
        <w:t xml:space="preserve"> </w:t>
      </w:r>
      <w:r>
        <w:t xml:space="preserve">Creating unified data standards across different government agencies to ensure compatibility and accuracy.</w:t>
      </w:r>
    </w:p>
    <w:p>
      <w:pPr>
        <w:numPr>
          <w:ilvl w:val="0"/>
          <w:numId w:val="1002"/>
        </w:numPr>
        <w:pStyle w:val="Compact"/>
      </w:pPr>
      <w:r>
        <w:rPr>
          <w:bCs/>
          <w:b/>
        </w:rPr>
        <w:t xml:space="preserve">Educational Investment:</w:t>
      </w:r>
      <w:r>
        <w:t xml:space="preserve"> </w:t>
      </w:r>
      <w:r>
        <w:t xml:space="preserve">Enhancing statistical training programs within Indonesian universities to produce a workforce capable of handling complex urban datasets.</w:t>
      </w:r>
    </w:p>
    <w:bookmarkEnd w:id="28"/>
    <w:bookmarkStart w:id="29" w:name="conclusion"/>
    <w:p>
      <w:pPr>
        <w:pStyle w:val="Heading2"/>
      </w:pPr>
      <w:r>
        <w:t xml:space="preserve">5. Conclusion</w:t>
      </w:r>
    </w:p>
    <w:p>
      <w:pPr>
        <w:pStyle w:val="FirstParagraph"/>
      </w:pPr>
      <w:r>
        <w:t xml:space="preserve">The integration of statistical expertise into the governance of Indonesia Jakarta is not optional; it is essential. As the city continues to grow, the ability to interpret data accurately will determine its success in providing a high quality of life for its citizens. Statisticians serve as the architects of insight, turning chaotic urban noise into clear signals for decision-making. By embracing these methodologies, Indonesia Jakarta can become a model for smart cities in developing nations.</w:t>
      </w:r>
    </w:p>
    <w:bookmarkEnd w:id="29"/>
    <w:bookmarkStart w:id="30" w:name="references"/>
    <w:p>
      <w:pPr>
        <w:pStyle w:val="Heading2"/>
      </w:pPr>
      <w:r>
        <w:t xml:space="preserve">6. References</w:t>
      </w:r>
    </w:p>
    <w:p>
      <w:pPr>
        <w:numPr>
          <w:ilvl w:val="0"/>
          <w:numId w:val="1003"/>
        </w:numPr>
        <w:pStyle w:val="Compact"/>
      </w:pPr>
      <w:r>
        <w:t xml:space="preserve">Central Bureau of Statistics Indonesia Jakarta (BPS-Jakarta). (2023).</w:t>
      </w:r>
      <w:r>
        <w:t xml:space="preserve"> </w:t>
      </w:r>
      <w:r>
        <w:rPr>
          <w:iCs/>
          <w:i/>
        </w:rPr>
        <w:t xml:space="preserve">Annual Urban Development Report</w:t>
      </w:r>
      <w:r>
        <w:t xml:space="preserve">.</w:t>
      </w:r>
    </w:p>
    <w:p>
      <w:pPr>
        <w:numPr>
          <w:ilvl w:val="0"/>
          <w:numId w:val="1003"/>
        </w:numPr>
        <w:pStyle w:val="Compact"/>
      </w:pPr>
      <w:r>
        <w:t xml:space="preserve">Pratama, A., &amp; Wijaya, S. (2022). "Bayesian Approaches to Flood Risk Management in Indonesia Jakarta."</w:t>
      </w:r>
      <w:r>
        <w:t xml:space="preserve"> </w:t>
      </w:r>
      <w:r>
        <w:rPr>
          <w:iCs/>
          <w:i/>
        </w:rPr>
        <w:t xml:space="preserve">Journal of Applied Statistics in Asia</w:t>
      </w:r>
      <w:r>
        <w:t xml:space="preserve">, 45(3), 112-130.</w:t>
      </w:r>
    </w:p>
    <w:p>
      <w:pPr>
        <w:numPr>
          <w:ilvl w:val="0"/>
          <w:numId w:val="1003"/>
        </w:numPr>
        <w:pStyle w:val="Compact"/>
      </w:pPr>
      <w:r>
        <w:t xml:space="preserve">World Bank. (2023).</w:t>
      </w:r>
      <w:r>
        <w:t xml:space="preserve"> </w:t>
      </w:r>
      <w:r>
        <w:rPr>
          <w:iCs/>
          <w:i/>
        </w:rPr>
        <w:t xml:space="preserve">Data-Driven Governance for Sustainable Cities</w:t>
      </w:r>
      <w:r>
        <w:t xml:space="preserve">. Washington, DC: World Bank Group.</w:t>
      </w:r>
    </w:p>
    <w:p>
      <w:pPr>
        <w:numPr>
          <w:ilvl w:val="0"/>
          <w:numId w:val="1003"/>
        </w:numPr>
        <w:pStyle w:val="Compact"/>
      </w:pPr>
      <w:r>
        <w:t xml:space="preserve">Ministry of Villages, Development of Disadvantaged Regions, and Transmigration. (2021).</w:t>
      </w:r>
      <w:r>
        <w:t xml:space="preserve"> </w:t>
      </w:r>
      <w:r>
        <w:rPr>
          <w:iCs/>
          <w:i/>
        </w:rPr>
        <w:t xml:space="preserve">National Data Integration Framework</w:t>
      </w:r>
      <w:r>
        <w:t xml:space="preserve">. Jakarta.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Statistician in Indonesia Jakarta: Data-Driven Decision Making for Urban Development</dc:title>
  <dc:creator/>
  <dc:language>en</dc:language>
  <cp:keywords/>
  <dcterms:created xsi:type="dcterms:W3CDTF">2026-07-29T05:56:05Z</dcterms:created>
  <dcterms:modified xsi:type="dcterms:W3CDTF">2026-07-29T05:56:05Z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