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Statistical</w:t>
      </w:r>
      <w:r>
        <w:t xml:space="preserve"> </w:t>
      </w:r>
      <w:r>
        <w:t xml:space="preserve">Excellence</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Tokyo</w:t>
      </w:r>
    </w:p>
    <w:bookmarkStart w:id="20" w:name="Xd5131bb4ed38d6054b219694c92f9634c82b090"/>
    <w:p>
      <w:pPr>
        <w:pStyle w:val="Heading1"/>
      </w:pPr>
      <w:r>
        <w:t xml:space="preserve">Bridging Data and Humanity: The Modern Statistician in Japan Tokyo</w:t>
      </w:r>
    </w:p>
    <w:p>
      <w:pPr>
        <w:pStyle w:val="FirstParagraph"/>
      </w:pPr>
      <w:r>
        <w:t xml:space="preserve">A Comprehensive Academic Poster Presentation on Statistical Methodologies, Ethical AI Implementation, and Public Health Analytics in the Heart of Japan’s Capital.</w:t>
      </w:r>
    </w:p>
    <w:bookmarkEnd w:id="20"/>
    <w:bookmarkStart w:id="21" w:name="abstract"/>
    <w:p>
      <w:pPr>
        <w:pStyle w:val="Heading2"/>
      </w:pPr>
      <w:r>
        <w:t xml:space="preserve">Abstract</w:t>
      </w:r>
    </w:p>
    <w:p>
      <w:pPr>
        <w:pStyle w:val="FirstParagraph"/>
      </w:pPr>
      <w:r>
        <w:t xml:space="preserve">In an era where data is often referred to as the new oil, the role of the statistician has evolved from mere number-crunching to becoming a pivotal architect of societal understanding and policy-making. This poster presentation aims to explore the multifaceted nature of statistics within the specific context of Japan Tokyo. As one of the world’s most densely populated and technologically advanced metropolises, Japan Tokyo offers a unique laboratory for statistical analysis.</w:t>
      </w:r>
    </w:p>
    <w:p>
      <w:pPr>
        <w:pStyle w:val="BodyText"/>
      </w:pPr>
      <w:r>
        <w:t xml:space="preserve">This document serves not only as an academic review but also as a practical guide for statisticians aiming to contribute to projects in this vibrant region. We examine the intersection of traditional statistical rigor with modern computational power, emphasizing how these tools are utilized to solve pressing issues such as urban planning, demographic shifts due to aging populations, and the integration of artificial intelligence in healthcare systems. The primary objective is to highlight how a statistician operating in Japan Tokyo must navigate cultural nuances, data privacy laws (such as the APPI), and the high-speed technological infrastructure that defines this global city.</w:t>
      </w:r>
    </w:p>
    <w:bookmarkEnd w:id="21"/>
    <w:bookmarkStart w:id="24" w:name="X34ce7bf8007efb85a2f16bdf5108c4e15f92c90"/>
    <w:p>
      <w:pPr>
        <w:pStyle w:val="Heading2"/>
      </w:pPr>
      <w:r>
        <w:t xml:space="preserve">Introduction: The Unique Statistical Landscape of Japan Tokyo</w:t>
      </w:r>
    </w:p>
    <w:p>
      <w:pPr>
        <w:pStyle w:val="FirstParagraph"/>
      </w:pPr>
      <w:r>
        <w:t xml:space="preserve">To understand the role of a statistician in Japan Tokyo, one must first appreciate the environment. Japan Tokyo is a city characterized by extreme density, rapid technological adoption, and a distinct cultural approach to community and privacy. For the academic statistician, this presents both challenges and opportunities.</w:t>
      </w:r>
    </w:p>
    <w:bookmarkStart w:id="22" w:name="demographic-complexity"/>
    <w:p>
      <w:pPr>
        <w:pStyle w:val="Heading3"/>
      </w:pPr>
      <w:r>
        <w:t xml:space="preserve">1. Demographic Complexity</w:t>
      </w:r>
    </w:p>
    <w:p>
      <w:pPr>
        <w:pStyle w:val="FirstParagraph"/>
      </w:pPr>
      <w:r>
        <w:t xml:space="preserve">Japan faces one of the world’s most severe demographic crises: a rapidly aging population combined with low birth rates. In Japan Tokyo, this phenomenon is mirrored but amplified by constant migration from rural areas to the capital. Statisticians are tasked with modeling these flows, predicting future resource needs for healthcare and infrastructure, and developing policies that support social sustainability. Unlike in other countries where data might be sparse or inconsistent in demographic reporting, Japan’s meticulous record-keeping provides a rich dataset for longitudinal studies.</w:t>
      </w:r>
    </w:p>
    <w:bookmarkEnd w:id="22"/>
    <w:bookmarkStart w:id="23" w:name="the-tech-integrated-urban-environment"/>
    <w:p>
      <w:pPr>
        <w:pStyle w:val="Heading3"/>
      </w:pPr>
      <w:r>
        <w:t xml:space="preserve">2. The Tech-Integrated Urban Environment</w:t>
      </w:r>
    </w:p>
    <w:p>
      <w:pPr>
        <w:pStyle w:val="FirstParagraph"/>
      </w:pPr>
      <w:r>
        <w:t xml:space="preserve">Japan Tokyo is a "Smart City" pioneer. From the extensive Shinkansen bullet train network to the ubiquitous use of digital payments and surveillance systems, data is generated at every turn. A modern statistician in this environment must be proficient in handling Big Data. This includes time-series analysis for traffic management, spatial statistics for optimizing delivery routes in dense neighborhoods like Akihabara or Shibuya, and real-time analytics for disaster preparedness.</w:t>
      </w:r>
    </w:p>
    <w:bookmarkEnd w:id="23"/>
    <w:bookmarkEnd w:id="24"/>
    <w:bookmarkStart w:id="25" w:name="Xc29d702c34be687c43bd124829a453c7e3f699e"/>
    <w:p>
      <w:pPr>
        <w:pStyle w:val="Heading2"/>
      </w:pPr>
      <w:r>
        <w:t xml:space="preserve">Methodology: Tools and Techniques Employed</w:t>
      </w:r>
    </w:p>
    <w:p>
      <w:pPr>
        <w:pStyle w:val="FirstParagraph"/>
      </w:pPr>
      <w:r>
        <w:t xml:space="preserve">The toolkit of the statistician in Japan Tokyo is diverse. It bridges classical statistical inference with cutting-edge machine learning algorithms. The following methodologies are prominently featured in recent academic and industry projects within the region:</w:t>
      </w:r>
    </w:p>
    <w:p>
      <w:pPr>
        <w:numPr>
          <w:ilvl w:val="0"/>
          <w:numId w:val="1001"/>
        </w:numPr>
        <w:pStyle w:val="Compact"/>
      </w:pPr>
      <w:r>
        <w:rPr>
          <w:bCs/>
          <w:b/>
        </w:rPr>
        <w:t xml:space="preserve">Spatial Econometrics:</w:t>
      </w:r>
      <w:r>
        <w:t xml:space="preserve"> </w:t>
      </w:r>
      <w:r>
        <w:t xml:space="preserve">Given the verticality and density of Japan Tokyo, traditional flat-land models fail. Statisticians employ spatial econometrics to understand how location influences economic activity, housing prices, and social interactions in three-dimensional space.</w:t>
      </w:r>
    </w:p>
    <w:p>
      <w:pPr>
        <w:numPr>
          <w:ilvl w:val="0"/>
          <w:numId w:val="1001"/>
        </w:numPr>
        <w:pStyle w:val="Compact"/>
      </w:pPr>
      <w:r>
        <w:rPr>
          <w:bCs/>
          <w:b/>
        </w:rPr>
        <w:t xml:space="preserve">Bayesian Hierarchical Modeling:</w:t>
      </w:r>
      <w:r>
        <w:t xml:space="preserve"> </w:t>
      </w:r>
      <w:r>
        <w:t xml:space="preserve">This is crucial for analyzing small-area estimates. When dealing with specific wards (Ku) within Japan Tokyo, sample sizes may be too small for frequentist approaches to yield reliable confidence intervals. Bayesian methods allow statisticians to borrow strength across neighboring areas to produce more accurate predictions.</w:t>
      </w:r>
    </w:p>
    <w:p>
      <w:pPr>
        <w:numPr>
          <w:ilvl w:val="0"/>
          <w:numId w:val="1001"/>
        </w:numPr>
        <w:pStyle w:val="Compact"/>
      </w:pPr>
      <w:r>
        <w:rPr>
          <w:bCs/>
          <w:b/>
        </w:rPr>
        <w:t xml:space="preserve">Natural Language Processing (NLP):</w:t>
      </w:r>
      <w:r>
        <w:t xml:space="preserve"> </w:t>
      </w:r>
      <w:r>
        <w:t xml:space="preserve">With a significant portion of citizen feedback and media consumption occurring in Japanese, linguistically aware statistical models are essential. Statisticians collaborate with computational linguists to analyze sentiment in social media regarding public policy changes, providing immediate feedback loops for government agencies.</w:t>
      </w:r>
    </w:p>
    <w:p>
      <w:pPr>
        <w:numPr>
          <w:ilvl w:val="0"/>
          <w:numId w:val="1001"/>
        </w:numPr>
        <w:pStyle w:val="Compact"/>
      </w:pPr>
      <w:r>
        <w:rPr>
          <w:bCs/>
          <w:b/>
        </w:rPr>
        <w:t xml:space="preserve">Causal Inference:</w:t>
      </w:r>
      <w:r>
        <w:t xml:space="preserve"> </w:t>
      </w:r>
      <w:r>
        <w:t xml:space="preserve">As Japan Tokyo implements various economic stimulus packages and urban renewal projects, determining the causal impact of these interventions is vital. Statisticians use techniques such as Propensity Score Matching (PSM) and Instrumental Variables to isolate the effect of specific policies from external confounding factors.</w:t>
      </w:r>
    </w:p>
    <w:bookmarkEnd w:id="25"/>
    <w:bookmarkStart w:id="29" w:name="case-studies-application-in-japan-tokyo"/>
    <w:p>
      <w:pPr>
        <w:pStyle w:val="Heading2"/>
      </w:pPr>
      <w:r>
        <w:t xml:space="preserve">Case Studies: Application in Japan Tokyo</w:t>
      </w:r>
    </w:p>
    <w:bookmarkStart w:id="26" w:name="a.-public-health-and-pandemic-response"/>
    <w:p>
      <w:pPr>
        <w:pStyle w:val="Heading3"/>
      </w:pPr>
      <w:r>
        <w:t xml:space="preserve">A. Public Health and Pandemic Response</w:t>
      </w:r>
    </w:p>
    <w:p>
      <w:pPr>
        <w:pStyle w:val="FirstParagraph"/>
      </w:pPr>
      <w:r>
        <w:t xml:space="preserve">The COVID-19 pandemic highlighted the critical role of statisticians in Japan Tokyo. Early in the crisis, local epidemiologists and data scientists worked tirelessly to model infection rates within specific wards. The use of SEIR (Susceptible, Exposed, Infectious, Recovered) models was adapted to account for the unique density patterns of Tokyo’s residential areas. Furthermore, statistical analysis was used to determine vaccination priorities based on age and underlying health conditions prevalent in the elderly demographic.</w:t>
      </w:r>
    </w:p>
    <w:bookmarkEnd w:id="26"/>
    <w:bookmarkStart w:id="27" w:name="b.-urban-mobility-and-transportation"/>
    <w:p>
      <w:pPr>
        <w:pStyle w:val="Heading3"/>
      </w:pPr>
      <w:r>
        <w:t xml:space="preserve">B. Urban Mobility and Transportation</w:t>
      </w:r>
    </w:p>
    <w:p>
      <w:pPr>
        <w:pStyle w:val="FirstParagraph"/>
      </w:pPr>
      <w:r>
        <w:t xml:space="preserve">Japan Tokyo boasts one of the world’s most efficient public transport systems. However, congestion remains a challenge. Statisticians utilize data from Suica cards (smart transit cards) to analyze passenger flow patterns. By applying cluster analysis, traffic engineers can identify peak load times and optimize train frequencies dynamically. Additionally, predictive models are used to plan new infrastructure projects based on projected population growth in developing areas like the Odaiba waterfront or the revitalization of Shinjuku.</w:t>
      </w:r>
    </w:p>
    <w:bookmarkEnd w:id="27"/>
    <w:bookmarkStart w:id="28" w:name="c.-economic-resilience-and-sme-support"/>
    <w:p>
      <w:pPr>
        <w:pStyle w:val="Heading3"/>
      </w:pPr>
      <w:r>
        <w:t xml:space="preserve">C. Economic Resilience and SME Support</w:t>
      </w:r>
    </w:p>
    <w:p>
      <w:pPr>
        <w:pStyle w:val="FirstParagraph"/>
      </w:pPr>
      <w:r>
        <w:t xml:space="preserve">A significant portion of Japan Tokyo’s economy is driven by Small and Medium-sized Enterprises (SMEs). Post-pandemic recovery strategies have relied heavily on statistical analysis to identify which sectors were most vulnerable. By analyzing transaction data from digital payment platforms, economists and statisticians have been able to propose targeted subsidies and low-interest loans to businesses in sectors such as hospitality and retail, ensuring a balanced economic recovery across different districts of the city.</w:t>
      </w:r>
    </w:p>
    <w:bookmarkEnd w:id="28"/>
    <w:bookmarkEnd w:id="29"/>
    <w:bookmarkStart w:id="30" w:name="ethical-considerations-and-data-privacy"/>
    <w:p>
      <w:pPr>
        <w:pStyle w:val="Heading2"/>
      </w:pPr>
      <w:r>
        <w:t xml:space="preserve">Ethical Considerations and Data Privacy</w:t>
      </w:r>
    </w:p>
    <w:p>
      <w:pPr>
        <w:pStyle w:val="FirstParagraph"/>
      </w:pPr>
      <w:r>
        <w:t xml:space="preserve">In Japan Tokyo, as in all advanced societies, the collection of personal data is governed by strict regulations. The Act on the Protection of Personal Information (APPI) imposes rigorous standards on how data must be handled. For the statistician working in this region, ethical compliance is not just a legal requirement but a professional imperative.</w:t>
      </w:r>
    </w:p>
    <w:p>
      <w:pPr>
        <w:pStyle w:val="BodyText"/>
      </w:pPr>
      <w:r>
        <w:rPr>
          <w:bCs/>
          <w:b/>
        </w:rPr>
        <w:t xml:space="preserve">K-Anonymity and Differential Privacy:</w:t>
      </w:r>
      <w:r>
        <w:t xml:space="preserve"> </w:t>
      </w:r>
      <w:r>
        <w:t xml:space="preserve">To protect individual identities while maintaining analytical utility, statisticians often employ techniques such as k-anonymity and differential privacy. These methods ensure that no single individual can be identified from the dataset, which is particularly sensitive in a close-knit society like Japan Tokyo where social stigma can have severe consequences.</w:t>
      </w:r>
    </w:p>
    <w:p>
      <w:pPr>
        <w:pStyle w:val="BodyText"/>
      </w:pPr>
      <w:r>
        <w:rPr>
          <w:bCs/>
          <w:b/>
        </w:rPr>
        <w:t xml:space="preserve">Bias Mitigation:</w:t>
      </w:r>
      <w:r>
        <w:t xml:space="preserve"> </w:t>
      </w:r>
      <w:r>
        <w:t xml:space="preserve">Algorithms trained on historical data may perpetuate existing biases. For instance, if historical hiring data in Japan Tokyo shows a gender gap, an AI model might unfairly discriminate against female applicants. Statistians play a crucial role in auditing these models and implementing fairness constraints to ensure equitable outcomes.</w:t>
      </w:r>
    </w:p>
    <w:bookmarkEnd w:id="30"/>
    <w:bookmarkStart w:id="31" w:name="X879e7be73c984d4de33e000f63a1889ac9fa17c"/>
    <w:p>
      <w:pPr>
        <w:pStyle w:val="Heading2"/>
      </w:pPr>
      <w:r>
        <w:t xml:space="preserve">Future Directions: The Statistician of Tomorrow</w:t>
      </w:r>
    </w:p>
    <w:p>
      <w:pPr>
        <w:pStyle w:val="FirstParagraph"/>
      </w:pPr>
      <w:r>
        <w:t xml:space="preserve">The future for statisticians in Japan Tokyo is bright and demanding. As the city continues to evolve into a hub for sustainable living and technological innovation, the demand for data-driven insights will only grow. Key areas of focus include:</w:t>
      </w:r>
    </w:p>
    <w:p>
      <w:pPr>
        <w:numPr>
          <w:ilvl w:val="0"/>
          <w:numId w:val="1002"/>
        </w:numPr>
        <w:pStyle w:val="Compact"/>
      </w:pPr>
      <w:r>
        <w:rPr>
          <w:bCs/>
          <w:b/>
        </w:rPr>
        <w:t xml:space="preserve">Sustainability Analytics:</w:t>
      </w:r>
      <w:r>
        <w:t xml:space="preserve"> </w:t>
      </w:r>
      <w:r>
        <w:t xml:space="preserve">Modeling carbon footprints of urban districts and optimizing energy consumption in real-time.</w:t>
      </w:r>
    </w:p>
    <w:p>
      <w:pPr>
        <w:numPr>
          <w:ilvl w:val="0"/>
          <w:numId w:val="1002"/>
        </w:numPr>
        <w:pStyle w:val="Compact"/>
      </w:pPr>
      <w:r>
        <w:rPr>
          <w:bCs/>
          <w:b/>
        </w:rPr>
        <w:t xml:space="preserve">Gerontechnology Statistics:</w:t>
      </w:r>
    </w:p>
    <w:p>
      <w:pPr>
        <w:numPr>
          <w:ilvl w:val="0"/>
          <w:numId w:val="1002"/>
        </w:numPr>
        <w:pStyle w:val="Compact"/>
      </w:pPr>
      <w:r>
        <w:rPr>
          <w:bCs/>
          <w:b/>
        </w:rPr>
        <w:t xml:space="preserve">Cross-Disciplinary Collaboration:</w:t>
      </w:r>
      <w:r>
        <w:t xml:space="preserve"> </w:t>
      </w:r>
      <w:r>
        <w:t xml:space="preserve">The statistician of tomorrow must be a communicator. Working closely with sociologists, urban planners, and policymakers is essential to translate complex statistical findings into actionable public policy.</w:t>
      </w:r>
    </w:p>
    <w:p>
      <w:pPr>
        <w:pStyle w:val="FirstParagraph"/>
      </w:pPr>
      <w:r>
        <w:t xml:space="preserve">In conclusion, the statistician in Japan Tokyo is more than an analyst; they are a navigator through complexity. By leveraging advanced methodologies while respecting cultural and ethical norms, they contribute significantly to the well-being and efficiency of one of the world’s most dynamic cities. This poster presentation underscores the importance of adapting statistical practice to local contexts, ensuring that data serves humanity effectively.</w:t>
      </w:r>
    </w:p>
    <w:bookmarkEnd w:id="31"/>
    <w:p>
      <w:pPr>
        <w:pStyle w:val="BodyText"/>
      </w:pPr>
      <w:r>
        <w:t xml:space="preserve">© 2023 Academic Statistical Review | Presented in Tokyo, Japan</w:t>
      </w:r>
    </w:p>
    <w:p>
      <w:pPr>
        <w:pStyle w:val="BodyText"/>
      </w:pPr>
      <w:r>
        <w:t xml:space="preserve">Contact: research@statisticaltokyo.ac.jp | www.statisticaltokyo.ac.jp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Excellence in the Digital Era: A Poster Presentation for Tokyo</dc:title>
  <dc:creator/>
  <dc:language>en</dc:language>
  <cp:keywords/>
  <dcterms:created xsi:type="dcterms:W3CDTF">2026-07-29T02:51:05Z</dcterms:created>
  <dcterms:modified xsi:type="dcterms:W3CDTF">2026-07-29T02:51:05Z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