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Statistical</w:t>
      </w:r>
      <w:r>
        <w:t xml:space="preserve"> </w:t>
      </w:r>
      <w:r>
        <w:t xml:space="preserve">Excellence</w:t>
      </w:r>
      <w:r>
        <w:t xml:space="preserve"> </w:t>
      </w:r>
      <w:r>
        <w:t xml:space="preserve">in</w:t>
      </w:r>
      <w:r>
        <w:t xml:space="preserve"> </w:t>
      </w:r>
      <w:r>
        <w:t xml:space="preserve">Nairobi:</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p>
    <w:bookmarkStart w:id="25" w:name="X2c7926ed76019137062ebce1b7a6864f6de3bcf"/>
    <w:p>
      <w:pPr>
        <w:pStyle w:val="Heading1"/>
      </w:pPr>
      <w:r>
        <w:t xml:space="preserve">Data-Driven Decision Making in East Africa: The Strategic Role of the Statistician in Kenya, Nairobi</w:t>
      </w:r>
    </w:p>
    <w:p>
      <w:pPr>
        <w:pStyle w:val="FirstParagraph"/>
      </w:pPr>
      <w:r>
        <w:t xml:space="preserve">Presented at: International Symposium on Development Statistics</w:t>
      </w:r>
      <w:r>
        <w:br/>
      </w:r>
      <w:r>
        <w:t xml:space="preserve">Location Focus: Nairobi Capital County, Kenya</w:t>
      </w:r>
      <w:r>
        <w:br/>
      </w:r>
      <w:r>
        <w:t xml:space="preserve">Prepared by: Academic Research Division</w:t>
      </w:r>
    </w:p>
    <w:bookmarkStart w:id="20" w:name="X7d3939d1cb50b011ead4b259c6cfaeceee61e46"/>
    <w:p>
      <w:pPr>
        <w:pStyle w:val="Heading2"/>
      </w:pPr>
      <w:r>
        <w:rPr>
          <w:bCs/>
          <w:b/>
        </w:rPr>
        <w:t xml:space="preserve">I. Introduction and Contextual Background:</w:t>
      </w:r>
    </w:p>
    <w:p>
      <w:pPr>
        <w:pStyle w:val="FirstParagraph"/>
      </w:pPr>
      <w:r>
        <w:t xml:space="preserve">In the rapidly evolving landscape of modern development economics and public health, the importance of rigorous quantitative analysis cannot be overstated. Nowhere is this more evident than in Kenya Nairobi, a bustling hub of technology, finance, and policy-making that serves as the economic heartbeat of East Africa. As Nairobi transitions into a "Silicon Savannah" characterized by rapid digital transformation and urbanization, the demand for high-level statistical expertise has reached unprecedented levels. This poster presentation document seeks to elucidate the critical functions performed by a Statistician within this specific geographic and socio-economic context, highlighting how data science intersects with national development goals.</w:t>
      </w:r>
    </w:p>
    <w:p>
      <w:pPr>
        <w:pStyle w:val="BodyText"/>
      </w:pPr>
      <w:r>
        <w:t xml:space="preserve">The transition from traditional governance models to evidence-based policy implementation requires robust datasets and sophisticated analytical frameworks. In Kenya Nairobi, where diverse sectors ranging from agricultural cooperatives in the outskirts to fintech startups in the Central Business District operate simultaneously, there is a pressing need for professionals who can interpret complex data streams. The role of the Statistician has thus evolved from mere number-crunching to becoming a central architect of strategic planning and operational efficiency across various industries.</w:t>
      </w:r>
    </w:p>
    <w:bookmarkEnd w:id="20"/>
    <w:bookmarkStart w:id="21" w:name="ii.-the-evolving-professional-profile"/>
    <w:p>
      <w:pPr>
        <w:pStyle w:val="Heading2"/>
      </w:pPr>
      <w:r>
        <w:rPr>
          <w:bCs/>
          <w:b/>
        </w:rPr>
        <w:t xml:space="preserve">II. The Evolving Professional Profile:</w:t>
      </w:r>
    </w:p>
    <w:p>
      <w:pPr>
        <w:pStyle w:val="FirstParagraph"/>
      </w:pPr>
      <w:r>
        <w:t xml:space="preserve">The modern Statistician operating within Kenya Nairobi must possess a hybrid skill set that bridges the gap between pure mathematical theory and practical, localized application. Unlike theoretical academic roles often found in global north institutions, the statistician working in this dynamic region must be adaptable, culturally aware, and technically proficient in both traditional statistical software (such as R and Stata) and emerging machine learning tools.</w:t>
      </w:r>
    </w:p>
    <w:p>
      <w:pPr>
        <w:pStyle w:val="BodyText"/>
      </w:pPr>
      <w:r>
        <w:t xml:space="preserve">A primary responsibility involves designing robust sampling methodologies for surveys conducted across Nairobi’s diverse demographic pockets. Whether measuring household consumption patterns in informal settlements like Kibera or analyzing credit risk profiles for microfinance institutions serving the formal corporate sector, the accuracy of these samples dictates the validity of subsequent policy interventions. Furthermore, this professional must navigate ethical considerations regarding data privacy and protection, ensuring compliance with Kenya's Data Protection Act while maximizing societal benefit through data utilization.</w:t>
      </w:r>
    </w:p>
    <w:bookmarkEnd w:id="21"/>
    <w:bookmarkStart w:id="22" w:name="iii.-key-areas-of-application-and-impact"/>
    <w:p>
      <w:pPr>
        <w:pStyle w:val="Heading2"/>
      </w:pPr>
      <w:r>
        <w:rPr>
          <w:bCs/>
          <w:b/>
        </w:rPr>
        <w:t xml:space="preserve">III. Key Areas of Application and Impact:</w:t>
      </w:r>
    </w:p>
    <w:p>
      <w:pPr>
        <w:pStyle w:val="FirstParagraph"/>
      </w:pPr>
      <w:r>
        <w:t xml:space="preserve">The deployment of statistical expertise in Kenya Nairobi yields tangible benefits across multiple sectors:</w:t>
      </w:r>
    </w:p>
    <w:p>
      <w:pPr>
        <w:numPr>
          <w:ilvl w:val="0"/>
          <w:numId w:val="1001"/>
        </w:numPr>
        <w:pStyle w:val="Compact"/>
      </w:pPr>
      <w:r>
        <w:rPr>
          <w:bCs/>
          <w:b/>
        </w:rPr>
        <w:t xml:space="preserve">Agricultural Optimization:</w:t>
      </w:r>
      <w:r>
        <w:t xml:space="preserve"> </w:t>
      </w:r>
      <w:r>
        <w:t xml:space="preserve">Nairobi serves as the nerve center for many agri-tech firms. Statisticians here utilize predictive modeling to forecast crop yields based on climatic data, helping smallholder farmers mitigate risks and improve supply chain logistics.</w:t>
      </w:r>
    </w:p>
    <w:p>
      <w:pPr>
        <w:numPr>
          <w:ilvl w:val="0"/>
          <w:numId w:val="1001"/>
        </w:numPr>
        <w:pStyle w:val="Compact"/>
      </w:pPr>
      <w:r>
        <w:rPr>
          <w:bCs/>
          <w:b/>
        </w:rPr>
        <w:t xml:space="preserve">Public Health Surveillance:</w:t>
      </w:r>
      <w:r>
        <w:t xml:space="preserve">In light of global health challenges, statisticians play a pivotal role in tracking epidemiological trends within the capital. By analyzing healthcare utilization rates and disease prevalence data in Nairobi hospitals, they inform vaccination campaigns and resource allocation strategies.</w:t>
      </w:r>
    </w:p>
    <w:p>
      <w:pPr>
        <w:numPr>
          <w:ilvl w:val="0"/>
          <w:numId w:val="1001"/>
        </w:numPr>
        <w:pStyle w:val="Compact"/>
      </w:pPr>
      <w:r>
        <w:rPr>
          <w:bCs/>
          <w:b/>
        </w:rPr>
        <w:t xml:space="preserve">Fintech Innovation:</w:t>
      </w:r>
      <w:r>
        <w:t xml:space="preserve"> </w:t>
      </w:r>
      <w:r>
        <w:t xml:space="preserve">As mobile money platforms continue to dominate financial transactions globally recognized for their success originating from Kenya’s M-PESA system, statisticians develop credit scoring algorithms that assess the reliability of borrowers who lack traditional banking histories. This inclusion drives economic growth and financial stability across the region.</w:t>
      </w:r>
    </w:p>
    <w:p>
      <w:pPr>
        <w:numPr>
          <w:ilvl w:val="0"/>
          <w:numId w:val="1001"/>
        </w:numPr>
        <w:pStyle w:val="Compact"/>
      </w:pPr>
      <w:r>
        <w:rPr>
          <w:bCs/>
          <w:b/>
        </w:rPr>
        <w:t xml:space="preserve">Urban Planning:</w:t>
      </w:r>
      <w:r>
        <w:t xml:space="preserve"> </w:t>
      </w:r>
      <w:r>
        <w:t xml:space="preserve">Nairobi faces significant infrastructure challenges related to traffic congestion and housing shortages. Urban planners rely on spatial statistics provided by statisticians to optimize transport networks, plan new residential zones, and manage waste disposal systems efficiently.</w:t>
      </w:r>
    </w:p>
    <w:bookmarkEnd w:id="22"/>
    <w:bookmarkStart w:id="23" w:name="X0ba1f78538a065b97587973f3670d78670701ac"/>
    <w:p>
      <w:pPr>
        <w:pStyle w:val="Heading2"/>
      </w:pPr>
      <w:r>
        <w:rPr>
          <w:bCs/>
          <w:b/>
        </w:rPr>
        <w:t xml:space="preserve">IV. Methodological Challenges and Solutions:</w:t>
      </w:r>
    </w:p>
    <w:p>
      <w:pPr>
        <w:pStyle w:val="FirstParagraph"/>
      </w:pPr>
      <w:r>
        <w:t xml:space="preserve">Data collection in Kenya Nairobi is not without its hurdles. Informal economies constitute a substantial portion of the city's GDP, making it difficult to capture accurate economic data through conventional means. Additionally, digital divides exist between urban centers and peri-urban areas, leading to potential biases in online survey methodologies.</w:t>
      </w:r>
    </w:p>
    <w:p>
      <w:pPr>
        <w:pStyle w:val="BodyText"/>
      </w:pPr>
      <w:r>
        <w:rPr>
          <w:bCs/>
          <w:b/>
        </w:rPr>
        <w:t xml:space="preserve">Solution Strategy:</w:t>
      </w:r>
      <w:r>
        <w:t xml:space="preserve"> </w:t>
      </w:r>
      <w:r>
        <w:t xml:space="preserve">To address these challenges, Statisticians employed in the region increasingly adopt mixed-method approaches. This involves triangulating big data from mobile networks with ground-truth data collected via field surveys. By employing Bayesian inference techniques and robust error-correction algorithms, they can account for missing data points and ensure that their findings remain representative of the entire Nairobi population. Continuous professional development programs are also crucial to keep pace with technological advancements in artificial intelligence and cloud computing.</w:t>
      </w:r>
    </w:p>
    <w:bookmarkEnd w:id="23"/>
    <w:bookmarkStart w:id="24" w:name="v.-conclusion"/>
    <w:p>
      <w:pPr>
        <w:pStyle w:val="Heading2"/>
      </w:pPr>
      <w:r>
        <w:rPr>
          <w:bCs/>
          <w:b/>
        </w:rPr>
        <w:t xml:space="preserve">V. Conclusion:</w:t>
      </w:r>
    </w:p>
    <w:p>
      <w:pPr>
        <w:pStyle w:val="FirstParagraph"/>
      </w:pPr>
      <w:r>
        <w:t xml:space="preserve">The integration of advanced statistical practices into the fabric of Kenya Nairobi represents a transformative step toward sustainable development. The Statistician is no longer just an observer but an active participant in shaping the future trajectory of one of Africa's most vital cities. By harnessing data effectively, stakeholders can make informed decisions that enhance quality-of-life metrics, drive economic inclusivity, and foster resilience against external shocks.</w:t>
      </w:r>
    </w:p>
    <w:p>
      <w:pPr>
        <w:pStyle w:val="BodyText"/>
      </w:pPr>
      <w:r>
        <w:t xml:space="preserve">As Nairobi continues to grow and assert its position on the global stage, investing in human capital with strong statistical foundations will remain paramount. Academic institutions must partner closely with industry leaders to curricula that reflect real-world demands. Ultimately, the synergy between rigorous statistical methodology and local contextual knowledge holds the key to unlocking Nairobi's full potential as a model for data-driven urban development in developing nations worldwide.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Statistical Excellence in Nairobi: The Role of the Statistician</dc:title>
  <dc:creator/>
  <dc:language>en</dc:language>
  <cp:keywords/>
  <dcterms:created xsi:type="dcterms:W3CDTF">2026-07-29T05:07:03Z</dcterms:created>
  <dcterms:modified xsi:type="dcterms:W3CDTF">2026-07-29T05:07:03Z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