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3224c5894f5b41ed17ad7409eac49687fe6990b"/>
    <w:p>
      <w:pPr>
        <w:pStyle w:val="Heading1"/>
      </w:pPr>
      <w:r>
        <w:t xml:space="preserve">Bridging Data and Decision-Making in New Zealand Auckland</w:t>
      </w:r>
    </w:p>
    <w:p>
      <w:pPr>
        <w:pStyle w:val="FirstParagraph"/>
      </w:pPr>
      <w:r>
        <w:br/>
      </w:r>
    </w:p>
    <w:p>
      <w:pPr>
        <w:pStyle w:val="BodyText"/>
      </w:pPr>
      <w:r>
        <w:t xml:space="preserve">A Comprehensive Analysis of the Modern Statistician's Role, Impact, and Challenges in the Auckland Region</w:t>
      </w:r>
    </w:p>
    <w:p>
      <w:pPr>
        <w:pStyle w:val="BodyText"/>
      </w:pPr>
      <w:r>
        <w:br/>
      </w:r>
    </w:p>
    <w:p>
      <w:pPr>
        <w:pStyle w:val="BodyText"/>
      </w:pPr>
      <w:r>
        <w:t xml:space="preserve">Prepared for Academic Exhibition • [Your Name/Institution] • Date: 2023</w:t>
      </w:r>
    </w:p>
    <w:bookmarkEnd w:id="20"/>
    <w:bookmarkStart w:id="22" w:name="introduction"/>
    <w:bookmarkStart w:id="21" w:name="Xcb17b12962c7764dc678f752d7dd5c707afae6b"/>
    <w:p>
      <w:pPr>
        <w:pStyle w:val="Heading3"/>
      </w:pPr>
      <w:r>
        <w:t xml:space="preserve">1. Introduction and Contextual Background in New Zealand Auckland</w:t>
      </w:r>
    </w:p>
    <w:p>
      <w:pPr>
        <w:pStyle w:val="FirstParagraph"/>
      </w:pPr>
      <w:r>
        <w:br/>
      </w:r>
    </w:p>
    <w:p>
      <w:pPr>
        <w:pStyle w:val="BodyText"/>
      </w:pPr>
      <w:r>
        <w:t xml:space="preserve">The rapid urbanization and technological advancement characterizing the twenty-first century have elevated the critical importance of data-driven strategies across all sectors. In this global landscape, few cities exemplify such dynamic change quite like Auckland, New Zealand. As the largest city in New Zealand Auckland serves as the primary economic, cultural, and educational hub for the nation. Within this bustling metropolis sits a vast repository of information generated by its millions of residents and numerous enterprises every single day. It is here that we find one of our most vital professional resources: The Statistician.</w:t>
      </w:r>
    </w:p>
    <w:p>
      <w:pPr>
        <w:pStyle w:val="BodyText"/>
      </w:pPr>
      <w:r>
        <w:t xml:space="preserve">This presentation seeks to explore the multifaceted role, contributions, and emerging challenges facing the contemporary Statistician operating within New Zealand Auckland. By examining the intersection of mathematical theory with practical application in local governance, healthcare, business intelligence, and environmental management we aim to demonstrate how rigorous quantitative analysis shapes our community's future. This exploration is not merely theoretical; it is a vital academic discussion on how statistical literacy drives progress in one of the world's most rapidly growing urban environments.</w:t>
      </w:r>
    </w:p>
    <w:bookmarkEnd w:id="21"/>
    <w:bookmarkEnd w:id="22"/>
    <w:bookmarkStart w:id="24" w:name="methodology"/>
    <w:bookmarkStart w:id="23" w:name="Xe3dba2175b88a17e19120cbd16ad6619fdde2d6"/>
    <w:p>
      <w:pPr>
        <w:pStyle w:val="Heading3"/>
      </w:pPr>
      <w:r>
        <w:t xml:space="preserve">2. Methodological Approaches and Analytical Frameworks</w:t>
      </w:r>
    </w:p>
    <w:p>
      <w:pPr>
        <w:pStyle w:val="FirstParagraph"/>
      </w:pPr>
      <w:r>
        <w:br/>
      </w:r>
    </w:p>
    <w:p>
      <w:pPr>
        <w:pStyle w:val="BodyText"/>
      </w:pPr>
      <w:r>
        <w:t xml:space="preserve">The work performed by a Statistician in New Zealand Auckland involves a diverse array of methodological approaches tailored to specific local contexts. To understand their impact, we must first appreciate the tools they utilize. In this academic exploration we outline several key frameworks frequently employed by professionals in this region.</w:t>
      </w:r>
    </w:p>
    <w:p>
      <w:pPr>
        <w:numPr>
          <w:ilvl w:val="0"/>
          <w:numId w:val="1001"/>
        </w:numPr>
        <w:pStyle w:val="Compact"/>
      </w:pPr>
      <w:r>
        <w:rPr>
          <w:bCs/>
          <w:b/>
        </w:rPr>
        <w:t xml:space="preserve">Bayesian Inference and Localized Modeling:</w:t>
      </w:r>
      <w:r>
        <w:t xml:space="preserve"> </w:t>
      </w:r>
      <w:r>
        <w:t xml:space="preserve">Given the unique demographic makeup of Auckland a Statistician often employs Bayesian methods to incorporate prior knowledge about specific population subgroups. This approach is particularly effective when dealing with sparse data regarding minority ethnic groups or rural communities on the fringes of New Zealand Auckland allowing for more nuanced predictions.</w:t>
      </w:r>
    </w:p>
    <w:p>
      <w:pPr>
        <w:numPr>
          <w:ilvl w:val="0"/>
          <w:numId w:val="1001"/>
        </w:numPr>
        <w:pStyle w:val="Compact"/>
      </w:pPr>
      <w:r>
        <w:rPr>
          <w:bCs/>
          <w:b/>
        </w:rPr>
        <w:t xml:space="preserve">Geospatial Analysis and GIS Integration:</w:t>
      </w:r>
      <w:r>
        <w:t xml:space="preserve"> </w:t>
      </w:r>
      <w:r>
        <w:t xml:space="preserve">The urban geography of New Zealand Auckland presents complex spatial challenges. Statisticians increasingly integrate geographic information systems (GIS) with traditional statistical methods to map everything from public transport efficiency to environmental pollution levels providing visually intuitive and actionable insights for city planners.</w:t>
      </w:r>
    </w:p>
    <w:p>
      <w:pPr>
        <w:numPr>
          <w:ilvl w:val="0"/>
          <w:numId w:val="1001"/>
        </w:numPr>
        <w:pStyle w:val="Compact"/>
      </w:pPr>
      <w:r>
        <w:rPr>
          <w:bCs/>
          <w:b/>
        </w:rPr>
        <w:t xml:space="preserve">Mixed-Effects Hierarchical Models:</w:t>
      </w:r>
      <w:r>
        <w:t xml:space="preserve"> </w:t>
      </w:r>
      <w:r>
        <w:t xml:space="preserve">Data in New Zealand Auckland is often structured hierarchically—students within schools, patients within hospitals, businesses within industries. The Statistician utilizes mixed-effects models to account for this nested structure ensuring that the conclusions drawn are robust and not skewed by local clustering effects.</w:t>
      </w:r>
    </w:p>
    <w:p>
      <w:pPr>
        <w:numPr>
          <w:ilvl w:val="0"/>
          <w:numId w:val="1001"/>
        </w:numPr>
        <w:pStyle w:val="Compact"/>
      </w:pPr>
      <w:r>
        <w:rPr>
          <w:bCs/>
          <w:b/>
        </w:rPr>
        <w:t xml:space="preserve">Time-Series Forecasting:</w:t>
      </w:r>
      <w:r>
        <w:t xml:space="preserve"> </w:t>
      </w:r>
      <w:r>
        <w:t xml:space="preserve">Predictive analytics play a crucial role in infrastructure planning. Through advanced time-series analysis a Statistician can forecast housing demand, energy consumption, and traffic patterns helping authorities prepare for future needs efficiently.</w:t>
      </w:r>
    </w:p>
    <w:p>
      <w:pPr>
        <w:pStyle w:val="FirstParagraph"/>
      </w:pPr>
      <w:r>
        <w:t xml:space="preserve">This poster presentation highlights how these methodologies are not just abstract mathematical exercises but practical tools used daily by the Statistician to solve real-world problems in New Zealand Auckland. Each method is carefully selected based on data availability, research questions, and computational resources available locally.</w:t>
      </w:r>
    </w:p>
    <w:bookmarkEnd w:id="23"/>
    <w:bookmarkEnd w:id="24"/>
    <w:bookmarkStart w:id="26" w:name="applications"/>
    <w:bookmarkStart w:id="25" w:name="X042924ec6be97990b6cd1714c90ea19c843b825"/>
    <w:p>
      <w:pPr>
        <w:pStyle w:val="Heading3"/>
      </w:pPr>
      <w:r>
        <w:t xml:space="preserve">3. Sector-Specific Applications Across New Zealand Auckland</w:t>
      </w:r>
    </w:p>
    <w:p>
      <w:pPr>
        <w:pStyle w:val="FirstParagraph"/>
      </w:pPr>
      <w:r>
        <w:br/>
      </w:r>
    </w:p>
    <w:p>
      <w:pPr>
        <w:pStyle w:val="BodyText"/>
      </w:pPr>
      <w:r>
        <w:t xml:space="preserve">The versatility of The Statistician allows them to operate across a wide spectrum of industries. In this section we detail specific applications within the context of New Zealand Auckland.</w:t>
      </w:r>
    </w:p>
    <w:p>
      <w:pPr>
        <w:numPr>
          <w:ilvl w:val="0"/>
          <w:numId w:val="1002"/>
        </w:numPr>
        <w:pStyle w:val="Compact"/>
      </w:pPr>
      <w:r>
        <w:rPr>
          <w:bCs/>
          <w:b/>
        </w:rPr>
        <w:t xml:space="preserve">Public Health and Epidemiology:</w:t>
      </w:r>
      <w:r>
        <w:t xml:space="preserve"> </w:t>
      </w:r>
      <w:r>
        <w:t xml:space="preserve">Following global health crises the role of the Statistician in public health monitoring has become paramount. In New Zealand Auckland researchers and analysts use sophisticated statistical models to track disease outbreaks monitor vaccination rates, and evaluate the effectiveness of public health interventions. This work ensures that healthcare resources are allocated efficiently to where they are needed most protecting vulnerable populations throughout the city.</w:t>
      </w:r>
    </w:p>
    <w:p>
      <w:pPr>
        <w:numPr>
          <w:ilvl w:val="0"/>
          <w:numId w:val="1002"/>
        </w:numPr>
        <w:pStyle w:val="Compact"/>
      </w:pPr>
      <w:r>
        <w:rPr>
          <w:bCs/>
          <w:b/>
        </w:rPr>
        <w:t xml:space="preserve">Housing Market Analysis:</w:t>
      </w:r>
      <w:r>
        <w:t xml:space="preserve"> </w:t>
      </w:r>
      <w:r>
        <w:t xml:space="preserve">The housing crisis in New Zealand Auckland is a pressing social and economic issue. Economists and Statisticians collaborate closely to analyze trends in property prices rental yields, and affordability ratios. By identifying factors contributing to market volatility they provide evidence-based recommendations for policy changes aimed at increasing access to affordable housing for local residents.</w:t>
      </w:r>
    </w:p>
    <w:p>
      <w:pPr>
        <w:numPr>
          <w:ilvl w:val="0"/>
          <w:numId w:val="1002"/>
        </w:numPr>
        <w:pStyle w:val="Compact"/>
      </w:pPr>
      <w:r>
        <w:rPr>
          <w:bCs/>
          <w:b/>
        </w:rPr>
        <w:t xml:space="preserve">Environmental Sustainability:</w:t>
      </w:r>
      <w:r>
        <w:t xml:space="preserve"> </w:t>
      </w:r>
      <w:r>
        <w:t xml:space="preserve">As an island nation New Zealand Auckland faces unique environmental challenges including coastal erosion sea-level rise, and biodiversity loss. Environmental Statisticians analyze long-term climate data to assess risks associated with extreme weather events. Their findings guide sustainable urban planning initiatives helping to build resilient communities capable of adapting to changing environmental conditions.</w:t>
      </w:r>
    </w:p>
    <w:p>
      <w:pPr>
        <w:numPr>
          <w:ilvl w:val="0"/>
          <w:numId w:val="1002"/>
        </w:numPr>
        <w:pStyle w:val="Compact"/>
      </w:pPr>
      <w:r>
        <w:rPr>
          <w:bCs/>
          <w:b/>
        </w:rPr>
        <w:t xml:space="preserve">Business Intelligence and Market Research:</w:t>
      </w:r>
      <w:r>
        <w:t xml:space="preserve"> </w:t>
      </w:r>
      <w:r>
        <w:t xml:space="preserve">Corporations operating in New Zealand Auckland rely heavily on The Statistician for competitive advantage. Through consumer behavior analysis supply chain optimization, and risk assessment models businesses can make informed decisions that drive growth while minimizing potential losses. This data-driven approach fosters innovation and efficiency within the local economy.</w:t>
      </w:r>
    </w:p>
    <w:p>
      <w:pPr>
        <w:pStyle w:val="FirstParagraph"/>
      </w:pPr>
      <w:r>
        <w:t xml:space="preserve">In each of these sectors The Statistician acts as a bridge between raw data and strategic action ensuring that decisions made in New Zealand Auckland are grounded in empirical evidence rather than intuition alone.</w:t>
      </w:r>
    </w:p>
    <w:bookmarkEnd w:id="25"/>
    <w:bookmarkEnd w:id="26"/>
    <w:bookmarkStart w:id="28" w:name="challenges"/>
    <w:bookmarkStart w:id="27" w:name="challenges-and-ethical-considerations"/>
    <w:p>
      <w:pPr>
        <w:pStyle w:val="Heading3"/>
      </w:pPr>
      <w:r>
        <w:t xml:space="preserve">4. Challenges and Ethical Considerations</w:t>
      </w:r>
    </w:p>
    <w:p>
      <w:pPr>
        <w:pStyle w:val="FirstParagraph"/>
      </w:pPr>
      <w:r>
        <w:br/>
      </w:r>
    </w:p>
    <w:p>
      <w:pPr>
        <w:pStyle w:val="BodyText"/>
      </w:pPr>
      <w:r>
        <w:t xml:space="preserve">Despite the significant contributions made by The Statistician operating within New Zealand Auckland several challenges remain. One major issue is data privacy and security. With increasing digitization protecting sensitive personal information has become a top priority requiring strict adherence to regulations such as the Privacy Act 2020 in New Zealand.</w:t>
      </w:r>
    </w:p>
    <w:p>
      <w:pPr>
        <w:pStyle w:val="BodyText"/>
      </w:pPr>
      <w:r>
        <w:t xml:space="preserve">Additionally there is often a gap between statistical expertise and layperson understanding. Communicating complex findings clearly to policymakers the general public, and stakeholders is essential for effective implementation of recommendations. A Statistician must therefore possess strong communication skills alongside their technical abilities to ensure that insights derived from data analysis are accessible and actionable.</w:t>
      </w:r>
    </w:p>
    <w:p>
      <w:pPr>
        <w:pStyle w:val="BodyText"/>
      </w:pPr>
      <w:r>
        <w:t xml:space="preserve">Furthermore bias in algorithms used by artificial intelligence systems poses another ethical dilemma. As automated decision-making tools become more prevalent in areas such as lending hiring, and law enforcement it falls upon the Statistician to audit these systems for fairness ensuring that they do not perpetuate existing inequalities within New Zealand Auckland society.</w:t>
      </w:r>
    </w:p>
    <w:bookmarkEnd w:id="27"/>
    <w:bookmarkEnd w:id="28"/>
    <w:bookmarkStart w:id="30" w:name="conclusion"/>
    <w:bookmarkStart w:id="29" w:name="Xa8d5162be976c1c4f62e2e88d05cefb45cd8a36"/>
    <w:p>
      <w:pPr>
        <w:pStyle w:val="Heading3"/>
      </w:pPr>
      <w:r>
        <w:t xml:space="preserve">5. Conclusion: The Future of Statistics in New Zealand Auckland</w:t>
      </w:r>
    </w:p>
    <w:p>
      <w:pPr>
        <w:pStyle w:val="FirstParagraph"/>
      </w:pPr>
      <w:r>
        <w:br/>
      </w:r>
    </w:p>
    <w:p>
      <w:pPr>
        <w:pStyle w:val="BodyText"/>
      </w:pPr>
      <w:r>
        <w:t xml:space="preserve">In conclusion The Statistician plays an indispensable role in shaping the trajectory of New Zealand Auckland. From optimizing healthcare delivery enhancing housing policies to safeguarding our environment their work underpins modern governance and commerce. As we look towards the future continued investment in statistical education infrastructure will be crucial.</w:t>
      </w:r>
    </w:p>
    <w:p>
      <w:pPr>
        <w:pStyle w:val="BodyText"/>
      </w:pPr>
      <w:r>
        <w:t xml:space="preserve">This poster presentation underscores that statistics is far more than numbers; it represents stories insights and solutions embedded within every dataset collected across New Zealand Auckland. By embracing rigorous analytical methods while addressing ethical concerns professionals in this field can continue to drive positive change benefiting both current and future generations living in this vibrant region.</w:t>
      </w:r>
    </w:p>
    <w:p>
      <w:pPr>
        <w:pStyle w:val="BodyText"/>
      </w:pPr>
      <w:r>
        <w:t xml:space="preserve">We encourage further academic inquiry into collaborative efforts between industry academia government agencies, and communities working together under the guidance of skilled Statisticians will unlock new opportunities for sustainable development equity, and prosperity across New Zealand Auckland. Thank you for considering this vital discussion on how data informs our collective destiny as a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New Zealand Auckland</dc:title>
  <dc:creator/>
  <dc:language>en</dc:language>
  <cp:keywords/>
  <dcterms:created xsi:type="dcterms:W3CDTF">2026-07-29T21:34:03Z</dcterms:created>
  <dcterms:modified xsi:type="dcterms:W3CDTF">2026-07-29T21:34:03Z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