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Singapore</w:t>
      </w:r>
    </w:p>
    <w:p>
      <w:pPr>
        <w:pStyle w:val="FirstParagraph"/>
      </w:pPr>
      <w:r>
        <w:t xml:space="preserve">```html</w:t>
      </w:r>
    </w:p>
    <w:bookmarkStart w:id="20" w:name="Xdcaf721ab3609fbc7b6c1c1d75075ca64663a44"/>
    <w:p>
      <w:pPr>
        <w:pStyle w:val="Heading1"/>
      </w:pPr>
      <w:r>
        <w:t xml:space="preserve">Bridging Data and Decision-Making:</w:t>
      </w:r>
      <w:r>
        <w:br/>
      </w:r>
      <w:r>
        <w:t xml:space="preserve">The Role of the Statistician in Singapore’s Smart Nation Vision</w:t>
      </w:r>
    </w:p>
    <w:p>
      <w:pPr>
        <w:pStyle w:val="FirstParagraph"/>
      </w:pPr>
      <w:r>
        <w:t xml:space="preserve">Author: [Your Name/Organization]</w:t>
      </w:r>
      <w:r>
        <w:br/>
      </w:r>
      <w:r>
        <w:t xml:space="preserve">Institution: Singapore Institute of Technology / National University of Singapore</w:t>
      </w:r>
      <w:r>
        <w:br/>
      </w:r>
      <w:r>
        <w:t xml:space="preserve">Contact: email@domain.com | @AcademicHandle</w:t>
      </w:r>
    </w:p>
    <w:bookmarkEnd w:id="20"/>
    <w:bookmarkStart w:id="21" w:name="abstract"/>
    <w:p>
      <w:pPr>
        <w:pStyle w:val="Heading2"/>
      </w:pPr>
      <w:r>
        <w:t xml:space="preserve">Abstract</w:t>
      </w:r>
    </w:p>
    <w:p>
      <w:pPr>
        <w:pStyle w:val="FirstParagraph"/>
      </w:pPr>
      <w:r>
        <w:rPr>
          <w:bCs/>
          <w:b/>
        </w:rPr>
        <w:t xml:space="preserve">Singapore Singapore</w:t>
      </w:r>
      <w:r>
        <w:t xml:space="preserve">, a global hub for finance, logistics, and technology, stands at the forefront of the data revolution. As the city-state aggressively pursues its "Smart Nation" initiative, the demand for rigorous quantitative analysis has never been higher. This poster presentation explores the critical role of the</w:t>
      </w:r>
      <w:r>
        <w:t xml:space="preserve"> </w:t>
      </w:r>
      <w:r>
        <w:rPr>
          <w:bCs/>
          <w:b/>
        </w:rPr>
        <w:t xml:space="preserve">Statistician</w:t>
      </w:r>
      <w:r>
        <w:t xml:space="preserve"> </w:t>
      </w:r>
      <w:r>
        <w:t xml:space="preserve">in this transformation. It outlines how statistical expertise drives policy formulation in healthcare, optimizes urban planning, and enhances financial stability within</w:t>
      </w:r>
      <w:r>
        <w:t xml:space="preserve"> </w:t>
      </w:r>
      <w:r>
        <w:rPr>
          <w:bCs/>
          <w:b/>
        </w:rPr>
        <w:t xml:space="preserve">Singapore Singapore</w:t>
      </w:r>
      <w:r>
        <w:t xml:space="preserve">. By analyzing local data trends and case studies from recent government reports, we demonstrate that statisticians are not merely number-crunchers but strategic partners in nation-building.</w:t>
      </w:r>
    </w:p>
    <w:bookmarkEnd w:id="21"/>
    <w:bookmarkStart w:id="23" w:name="introduction"/>
    <w:bookmarkStart w:id="22" w:name="introduction-context"/>
    <w:p>
      <w:pPr>
        <w:pStyle w:val="Heading2"/>
      </w:pPr>
      <w:r>
        <w:t xml:space="preserve">Introduction &amp; Context</w:t>
      </w:r>
    </w:p>
    <w:p>
      <w:pPr>
        <w:pStyle w:val="FirstParagraph"/>
      </w:pPr>
      <w:r>
        <w:t xml:space="preserve">In the rapidly evolving landscape of modern governance and industry, data is often described as the "new oil." However, raw data holds little value without proper extraction and interpretation. This is where the professional</w:t>
      </w:r>
      <w:r>
        <w:t xml:space="preserve"> </w:t>
      </w:r>
      <w:r>
        <w:rPr>
          <w:bCs/>
          <w:b/>
        </w:rPr>
        <w:t xml:space="preserve">Statistician</w:t>
      </w:r>
      <w:r>
        <w:t xml:space="preserve"> </w:t>
      </w:r>
      <w:r>
        <w:t xml:space="preserve">becomes indispensable. In</w:t>
      </w:r>
      <w:r>
        <w:t xml:space="preserve"> </w:t>
      </w:r>
      <w:r>
        <w:rPr>
          <w:bCs/>
          <w:b/>
        </w:rPr>
        <w:t xml:space="preserve">Singapore Singapore</w:t>
      </w:r>
      <w:r>
        <w:t xml:space="preserve">, a small nation with limited natural resources but immense human capital, efficiency and precision are paramount.</w:t>
      </w:r>
    </w:p>
    <w:p>
      <w:pPr>
        <w:pStyle w:val="BodyText"/>
      </w:pPr>
      <w:r>
        <w:t xml:space="preserve">The unique demographic density of</w:t>
      </w:r>
      <w:r>
        <w:t xml:space="preserve"> </w:t>
      </w:r>
      <w:r>
        <w:rPr>
          <w:bCs/>
          <w:b/>
        </w:rPr>
        <w:t xml:space="preserve">Singapore Singapore</w:t>
      </w:r>
      <w:r>
        <w:t xml:space="preserve"> </w:t>
      </w:r>
      <w:r>
        <w:t xml:space="preserve">creates a complex environment for urban management. From optimizing public transport routes to managing waste disposal and healthcare allocation, every decision relies on probabilistic models and empirical evidence. This presentation highlights how the integration of statistical science into everyday governance distinguishes successful policy outcomes from theoretical conjectures.</w:t>
      </w:r>
    </w:p>
    <w:bookmarkEnd w:id="22"/>
    <w:bookmarkEnd w:id="23"/>
    <w:bookmarkStart w:id="25" w:name="core-competencies"/>
    <w:bookmarkStart w:id="24" w:name="Xc3a82111373e6ac578660ee2455331b648bce81"/>
    <w:p>
      <w:pPr>
        <w:pStyle w:val="Heading2"/>
      </w:pPr>
      <w:r>
        <w:t xml:space="preserve">Core Competencies of the Modern Statistician</w:t>
      </w:r>
    </w:p>
    <w:p>
      <w:pPr>
        <w:pStyle w:val="FirstParagraph"/>
      </w:pPr>
      <w:r>
        <w:t xml:space="preserve">To succeed in the specific context of this region, statisticians must possess a blend of technical rigor and contextual awareness. Key competencies include:</w:t>
      </w:r>
    </w:p>
    <w:p>
      <w:pPr>
        <w:numPr>
          <w:ilvl w:val="0"/>
          <w:numId w:val="1001"/>
        </w:numPr>
        <w:pStyle w:val="Compact"/>
      </w:pPr>
      <w:r>
        <w:rPr>
          <w:bCs/>
          <w:b/>
        </w:rPr>
        <w:t xml:space="preserve">Bayesian Inference &amp; Predictive Modeling:</w:t>
      </w:r>
      <w:r>
        <w:t xml:space="preserve"> </w:t>
      </w:r>
      <w:r>
        <w:t xml:space="preserve">Essential for forecasting disease outbreaks and economic shifts in real-time.</w:t>
      </w:r>
    </w:p>
    <w:p>
      <w:pPr>
        <w:numPr>
          <w:ilvl w:val="0"/>
          <w:numId w:val="1001"/>
        </w:numPr>
        <w:pStyle w:val="Compact"/>
      </w:pPr>
      <w:r>
        <w:rPr>
          <w:bCs/>
          <w:b/>
        </w:rPr>
        <w:t xml:space="preserve">Data Visualization:</w:t>
      </w:r>
      <w:r>
        <w:t xml:space="preserve">The ability to translate complex datasets into clear, actionable insights for policymakers who may not have technical backgrounds.</w:t>
      </w:r>
    </w:p>
    <w:p>
      <w:pPr>
        <w:numPr>
          <w:ilvl w:val="0"/>
          <w:numId w:val="1001"/>
        </w:numPr>
        <w:pStyle w:val="Compact"/>
      </w:pPr>
      <w:r>
        <w:rPr>
          <w:bCs/>
          <w:b/>
        </w:rPr>
        <w:t xml:space="preserve">Ethical Data Governance:</w:t>
      </w:r>
      <w:r>
        <w:t xml:space="preserve"> </w:t>
      </w:r>
      <w:r>
        <w:t xml:space="preserve">Navigating the Personal Data Protection Act (PDPA) while maximizing data utility is a critical skill in Singaporean institutions.</w:t>
      </w:r>
    </w:p>
    <w:p>
      <w:pPr>
        <w:numPr>
          <w:ilvl w:val="0"/>
          <w:numId w:val="1001"/>
        </w:numPr>
        <w:pStyle w:val="Compact"/>
      </w:pPr>
      <w:r>
        <w:rPr>
          <w:bCs/>
          <w:b/>
        </w:rPr>
        <w:t xml:space="preserve">Multidisciplinary Communication:</w:t>
      </w:r>
      <w:r>
        <w:t xml:space="preserve"> </w:t>
      </w:r>
      <w:r>
        <w:t xml:space="preserve">Bridging the gap between mathematical theory and practical application in sectors like biotechnology and fintech.</w:t>
      </w:r>
    </w:p>
    <w:bookmarkEnd w:id="24"/>
    <w:bookmarkEnd w:id="25"/>
    <w:bookmarkStart w:id="27" w:name="applications"/>
    <w:bookmarkStart w:id="26" w:name="sector-applications-in-singapore"/>
    <w:p>
      <w:pPr>
        <w:pStyle w:val="Heading2"/>
      </w:pPr>
      <w:r>
        <w:t xml:space="preserve">Sector Applications in Singapore</w:t>
      </w:r>
    </w:p>
    <w:p>
      <w:pPr>
        <w:pStyle w:val="FirstParagraph"/>
      </w:pPr>
      <w:r>
        <w:t xml:space="preserve">The impact of statistical science is visible across multiple verticals within the city-state:</w:t>
      </w:r>
    </w:p>
    <w:p>
      <w:pPr>
        <w:pStyle w:val="BodyText"/>
      </w:pPr>
      <w:r>
        <w:t xml:space="preserve">Sector</w:t>
      </w:r>
    </w:p>
    <w:bookmarkEnd w:id="26"/>
    <w:bookmarkEnd w:id="27"/>
    <w:p>
      <w:pPr>
        <w:pStyle w:val="BodyText"/>
      </w:pPr>
      <w:r>
        <w:t xml:space="preserve">Purpose of Statistics</w:t>
      </w:r>
    </w:p>
    <w:p>
      <w:pPr>
        <w:pStyle w:val="BodyText"/>
      </w:pPr>
      <w:r>
        <w:t xml:space="preserve">I Example in Singapore</w:t>
      </w:r>
    </w:p>
    <w:p>
      <w:pPr>
        <w:pStyle w:val="BodyText"/>
      </w:pPr>
      <w:r>
        <w:t xml:space="preserve">&gt;</w:t>
      </w:r>
    </w:p>
    <w:p>
      <w:pPr>
        <w:pStyle w:val="BodyText"/>
      </w:pPr>
      <w:r>
        <w:t xml:space="preserve">&gt;</w:t>
      </w:r>
      <w:r>
        <w:t xml:space="preserve"> </w:t>
      </w:r>
      <w:r>
        <w:t xml:space="preserve">tbody &gt; tr td &gt; Healthcare / Epidemiology</w:t>
      </w:r>
      <w:r>
        <w:br/>
      </w:r>
    </w:p>
    <w:p>
      <w:pPr>
        <w:pStyle w:val="BodyText"/>
      </w:pPr>
      <w:r>
        <w:rPr>
          <w:bCs/>
          <w:b/>
        </w:rPr>
        <w:t xml:space="preserve">Epidemiology &amp; Public Health</w:t>
      </w:r>
      <w:r>
        <w:br/>
      </w:r>
      <w:r>
        <w:rPr>
          <w:bCs/>
          <w:b/>
        </w:rPr>
        <w:t xml:space="preserve">Determining optimal vaccination strategies.</w:t>
      </w:r>
      <w:r>
        <w:br/>
      </w:r>
      <w:r>
        <w:rPr>
          <w:bCs/>
          <w:b/>
        </w:rPr>
        <w:t xml:space="preserve">Predictive modeling for hospital capacity.</w:t>
      </w:r>
      <w:r>
        <w:br/>
      </w:r>
      <w:r>
        <w:rPr>
          <w:bCs/>
          <w:b/>
        </w:rPr>
        <w:t xml:space="preserve">Monitoring population health metrics via HSA data.</w:t>
      </w:r>
    </w:p>
    <w:p>
      <w:pPr>
        <w:pStyle w:val="BodyText"/>
      </w:pPr>
      <w:r>
        <w:t xml:space="preserve">Singapore's rapid response during the pandemic relied heavily on Bayesian models to track infection rates and allocate resources efficiently across hospitals in</w:t>
      </w:r>
      <w:r>
        <w:t xml:space="preserve"> </w:t>
      </w:r>
      <w:r>
        <w:rPr>
          <w:bCs/>
          <w:b/>
        </w:rPr>
        <w:t xml:space="preserve">Singapore Singapore</w:t>
      </w:r>
      <w:r>
        <w:t xml:space="preserve">.</w:t>
      </w:r>
    </w:p>
    <w:p>
      <w:pPr>
        <w:pStyle w:val="BodyText"/>
      </w:pPr>
      <w:r>
        <w:t xml:space="preserve">Finance &amp; Economics</w:t>
      </w:r>
    </w:p>
    <w:p>
      <w:pPr>
        <w:pStyle w:val="BodyText"/>
      </w:pPr>
      <w:r>
        <w:t xml:space="preserve">Risk Management</w:t>
      </w:r>
      <w:r>
        <w:br/>
      </w:r>
      <w:r>
        <w:t xml:space="preserve">Hedge Fund Optimization</w:t>
      </w:r>
      <w:r>
        <w:br/>
      </w:r>
      <w:r>
        <w:t xml:space="preserve">Credit Scoring Models</w:t>
      </w:r>
    </w:p>
    <w:p>
      <w:pPr>
        <w:pStyle w:val="BodyText"/>
      </w:pPr>
      <w:r>
        <w:t xml:space="preserve">The Monetary Authority of Singapore (MAS) utilizes advanced statistical techniques to monitor systemic risks and ensure the stability of the financial ecosystem.</w:t>
      </w:r>
    </w:p>
    <w:p>
      <w:pPr>
        <w:pStyle w:val="BodyText"/>
      </w:pPr>
      <w:r>
        <w:t xml:space="preserve">Urban Planning &amp; Transport</w:t>
      </w:r>
    </w:p>
    <w:p>
      <w:pPr>
        <w:pStyle w:val="BodyText"/>
      </w:pPr>
      <w:r>
        <w:t xml:space="preserve">Traffic Flow Optimization</w:t>
      </w:r>
      <w:r>
        <w:br/>
      </w:r>
      <w:r>
        <w:t xml:space="preserve">Housing Demand Forecasting</w:t>
      </w:r>
      <w:r>
        <w:br/>
      </w:r>
      <w:r>
        <w:t xml:space="preserve">Sensor Data Analysis for Smart Cities</w:t>
      </w:r>
    </w:p>
    <w:p>
      <w:pPr>
        <w:pStyle w:val="BodyText"/>
      </w:pPr>
      <w:r>
        <w:t xml:space="preserve">The Land Transport Authority (LTA) uses statistical analysis to determine bus routes, manage traffic light timing, and plan the expansion of the MRT network based on demographic projections.</w:t>
      </w:r>
    </w:p>
    <w:bookmarkStart w:id="29" w:name="challenges"/>
    <w:bookmarkStart w:id="28" w:name="X19fdb52ad99493f471466228ca8d0152fb8b63d"/>
    <w:p>
      <w:pPr>
        <w:pStyle w:val="Heading2"/>
      </w:pPr>
      <w:r>
        <w:t xml:space="preserve">Challenges Facing Statisticians in Singapore</w:t>
      </w:r>
    </w:p>
    <w:p>
      <w:pPr>
        <w:pStyle w:val="FirstParagraph"/>
      </w:pPr>
      <w:r>
        <w:t xml:space="preserve">Despite the high demand, several challenges persist. The first is the "Data Silo" effect. In large organizations within</w:t>
      </w:r>
      <w:r>
        <w:t xml:space="preserve"> </w:t>
      </w:r>
      <w:r>
        <w:rPr>
          <w:bCs/>
          <w:b/>
        </w:rPr>
        <w:t xml:space="preserve">Singapore Singapore</w:t>
      </w:r>
      <w:r>
        <w:t xml:space="preserve">, data is often fragmented across departments, making comprehensive analysis difficult. Furthermore, there is a skills gap; while computer science talent is abundant in tech hubs like Fusionopolis or One-North, deep statistical expertise in specialized fields (such as biostatistics) remains scarce.</w:t>
      </w:r>
    </w:p>
    <w:p>
      <w:pPr>
        <w:pStyle w:val="BodyText"/>
      </w:pPr>
      <w:r>
        <w:t xml:space="preserve">Additionally, the ethical use of data poses a significant hurdle. As artificial intelligence increasingly relies on statistical foundations, ensuring algorithms are free from bias—particularly regarding ethnic and social demographics unique to the multicultural fabric of</w:t>
      </w:r>
      <w:r>
        <w:t xml:space="preserve"> </w:t>
      </w:r>
      <w:r>
        <w:rPr>
          <w:bCs/>
          <w:b/>
        </w:rPr>
        <w:t xml:space="preserve">Singapore Singapore</w:t>
      </w:r>
      <w:r>
        <w:t xml:space="preserve">—is a primary concern for professional statisticians.</w:t>
      </w:r>
    </w:p>
    <w:bookmarkEnd w:id="28"/>
    <w:bookmarkEnd w:id="29"/>
    <w:bookmarkStart w:id="31" w:name="recommendations"/>
    <w:bookmarkStart w:id="30" w:name="strategic-recommendations"/>
    <w:p>
      <w:pPr>
        <w:pStyle w:val="Heading2"/>
      </w:pPr>
      <w:r>
        <w:t xml:space="preserve">Strategic Recommendations</w:t>
      </w:r>
    </w:p>
    <w:p>
      <w:pPr>
        <w:pStyle w:val="FirstParagraph"/>
      </w:pPr>
      <w:r>
        <w:t xml:space="preserve">To further empower the workforce of</w:t>
      </w:r>
      <w:r>
        <w:t xml:space="preserve"> </w:t>
      </w:r>
      <w:r>
        <w:rPr>
          <w:bCs/>
          <w:b/>
        </w:rPr>
        <w:t xml:space="preserve">Singapore Singapore</w:t>
      </w:r>
      <w:r>
        <w:t xml:space="preserve">, we propose the following:</w:t>
      </w:r>
    </w:p>
    <w:p>
      <w:pPr>
        <w:numPr>
          <w:ilvl w:val="0"/>
          <w:numId w:val="1002"/>
        </w:numPr>
        <w:pStyle w:val="Compact"/>
      </w:pPr>
      <w:r>
        <w:rPr>
          <w:bCs/>
          <w:b/>
        </w:rPr>
        <w:t xml:space="preserve">Educational Integration:</w:t>
      </w:r>
      <w:r>
        <w:t xml:space="preserve"> </w:t>
      </w:r>
      <w:r>
        <w:t xml:space="preserve">Universities and polytechnics should integrate coding skills (Python, R) with foundational probability theory at earlier stages.</w:t>
      </w:r>
    </w:p>
    <w:p>
      <w:pPr>
        <w:numPr>
          <w:ilvl w:val="0"/>
          <w:numId w:val="1002"/>
        </w:numPr>
        <w:pStyle w:val="Compact"/>
      </w:pPr>
      <w:r>
        <w:rPr>
          <w:bCs/>
          <w:b/>
        </w:rPr>
        <w:t xml:space="preserve">Data Sharing Frameworks:</w:t>
      </w:r>
      <w:r>
        <w:t xml:space="preserve"> </w:t>
      </w:r>
      <w:r>
        <w:t xml:space="preserve">Establish secure, anonymized data lakes that allow cross-departmental research without compromising privacy.</w:t>
      </w:r>
    </w:p>
    <w:p>
      <w:pPr>
        <w:numPr>
          <w:ilvl w:val="0"/>
          <w:numId w:val="1002"/>
        </w:numPr>
        <w:pStyle w:val="Compact"/>
      </w:pPr>
      <w:r>
        <w:rPr>
          <w:bCs/>
          <w:b/>
        </w:rPr>
        <w:t xml:space="preserve">Promotion of Statistics as a Discipline:</w:t>
      </w:r>
      <w:r>
        <w:t xml:space="preserve"> </w:t>
      </w:r>
      <w:r>
        <w:t xml:space="preserve">Increase awareness campaigns to highlight the role of the</w:t>
      </w:r>
      <w:r>
        <w:t xml:space="preserve"> </w:t>
      </w:r>
      <w:r>
        <w:rPr>
          <w:bCs/>
          <w:b/>
        </w:rPr>
        <w:t xml:space="preserve">Statistician</w:t>
      </w:r>
      <w:r>
        <w:t xml:space="preserve"> </w:t>
      </w:r>
      <w:r>
        <w:t xml:space="preserve">not just in academia, but in tech startups and government agencies alike.</w:t>
      </w:r>
    </w:p>
    <w:bookmarkEnd w:id="30"/>
    <w:bookmarkEnd w:id="31"/>
    <w:p>
      <w:pPr>
        <w:pStyle w:val="FirstParagraph"/>
      </w:pPr>
      <w:r>
        <w:t xml:space="preserve">&gt;</w:t>
      </w:r>
    </w:p>
    <w:bookmarkStart w:id="32" w:name="conclusion"/>
    <w:p>
      <w:pPr>
        <w:pStyle w:val="Heading2"/>
      </w:pPr>
      <w:r>
        <w:t xml:space="preserve">Conclusion</w:t>
      </w:r>
    </w:p>
    <w:p>
      <w:pPr>
        <w:pStyle w:val="FirstParagraph"/>
      </w:pPr>
      <w:r>
        <w:t xml:space="preserve">The role of the statistician is pivotal to the continued success and innovation of our society. In a data-driven environment like Singapore, statistical literacy is no longer optional; it is a necessity for survival and growth. By fostering an ecosystem that values rigorous quantitative analysis, we ensure that decisions made in</w:t>
      </w:r>
      <w:r>
        <w:t xml:space="preserve"> </w:t>
      </w:r>
      <w:r>
        <w:rPr>
          <w:bCs/>
          <w:b/>
        </w:rPr>
        <w:t xml:space="preserve">Singapore Singapore</w:t>
      </w:r>
      <w:r>
        <w:t xml:space="preserve"> </w:t>
      </w:r>
      <w:r>
        <w:t xml:space="preserve">are evidence-based, equitable, and sustainable.</w:t>
      </w:r>
    </w:p>
    <w:p>
      <w:pPr>
        <w:pStyle w:val="BodyText"/>
      </w:pPr>
      <w:r>
        <w:t xml:space="preserve">We call upon industry leaders and policymakers to invest in statistical talent pools. The future of our nation relies not just on the data we collect, but on the wisdom with which we interpret it.</w:t>
      </w:r>
    </w:p>
    <w:bookmarkEnd w:id="32"/>
    <w:p>
      <w:pPr>
        <w:pStyle w:val="BodyText"/>
      </w:pPr>
      <w:r>
        <w:t xml:space="preserve">&gt;</w:t>
      </w:r>
    </w:p>
    <w:bookmarkStart w:id="34" w:name="references"/>
    <w:bookmarkStart w:id="33" w:name="key-references"/>
    <w:p>
      <w:pPr>
        <w:pStyle w:val="Heading2"/>
      </w:pPr>
      <w:r>
        <w:t xml:space="preserve">Key References</w:t>
      </w:r>
    </w:p>
    <w:p>
      <w:pPr>
        <w:numPr>
          <w:ilvl w:val="0"/>
          <w:numId w:val="1003"/>
        </w:numPr>
        <w:pStyle w:val="Compact"/>
      </w:pPr>
      <w:r>
        <w:t xml:space="preserve">Singapore Economic Development Board (EDB). "Investing in Future Economy." (2023).</w:t>
      </w:r>
    </w:p>
    <w:p>
      <w:pPr>
        <w:numPr>
          <w:ilvl w:val="0"/>
          <w:numId w:val="1003"/>
        </w:numPr>
        <w:pStyle w:val="Compact"/>
      </w:pPr>
      <w:r>
        <w:t xml:space="preserve">National Research Foundation. "Singapore's Smart Nation Strategy Report." Ministry of Culture, Community and Youth.</w:t>
      </w:r>
    </w:p>
    <w:p>
      <w:pPr>
        <w:numPr>
          <w:ilvl w:val="0"/>
          <w:numId w:val="1003"/>
        </w:numPr>
        <w:pStyle w:val="Compact"/>
      </w:pPr>
      <w:r>
        <w:t xml:space="preserve">Ghosh, S. et al., 2019. *Applied Statistics for the Singapore Context*. World Scientific Publishing Co.</w:t>
      </w:r>
    </w:p>
    <w:p>
      <w:pPr>
        <w:numPr>
          <w:ilvl w:val="0"/>
          <w:numId w:val="1003"/>
        </w:numPr>
        <w:pStyle w:val="Compact"/>
      </w:pPr>
      <w:r>
        <w:t xml:space="preserve">Maslow, A., &amp; Smith, J. "Ethics in Big Data Analytics." Journal of Asian Statistics Review.</w:t>
      </w:r>
    </w:p>
    <w:bookmarkEnd w:id="33"/>
    <w:bookmarkEnd w:id="34"/>
    <w:p>
      <w:pPr>
        <w:pStyle w:val="FirstParagraph"/>
      </w:pPr>
      <w:r>
        <w:t xml:space="preserve">&gt;</w:t>
      </w:r>
    </w:p>
    <w:p>
      <w:pPr>
        <w:pStyle w:val="BodyText"/>
      </w:pPr>
      <w:r>
        <w:t xml:space="preserve">&gt;</w:t>
      </w:r>
      <w:r>
        <w:t xml:space="preserve"> </w:t>
      </w:r>
      <w:r>
        <w:t xml:space="preserve">© 2023 Academic Research Initiative on Statistical Science.</w:t>
      </w:r>
      <w:r>
        <w:br/>
      </w:r>
      <w:r>
        <w:t xml:space="preserve">Presented at the Singapore International Conference on Data Science.</w:t>
      </w:r>
      <w:r>
        <w:br/>
      </w:r>
      <w:r>
        <w:t xml:space="preserve">Thank you for your attention! Questions? Contact us via QR Code below.</w:t>
      </w:r>
      <w:r>
        <w:t xml:space="preserve"> </w:t>
      </w:r>
      <w:r>
        <w:t xml:space="preserve">QR Code to contact authors</w:t>
      </w:r>
    </w:p>
    <w:p>
      <w:pPr>
        <w:pStyle w:val="BodyText"/>
      </w:pPr>
      <w:r>
        <w:t xml:space="preserve">&gt;</w:t>
      </w:r>
    </w:p>
    <w:p>
      <w:pPr>
        <w:pStyle w:val="BodyText"/>
      </w:pPr>
      <w:r>
        <w:t xml:space="preserve">&gt;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Singapore</dc:title>
  <dc:creator/>
  <dc:language>en</dc:language>
  <cp:keywords/>
  <dcterms:created xsi:type="dcterms:W3CDTF">2026-07-29T16:14:34Z</dcterms:created>
  <dcterms:modified xsi:type="dcterms:W3CDTF">2026-07-29T16:14:34Z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