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Switzerland</w:t>
      </w:r>
      <w:r>
        <w:t xml:space="preserve"> </w:t>
      </w:r>
      <w:r>
        <w:t xml:space="preserve">Zurich</w:t>
      </w:r>
    </w:p>
    <w:bookmarkStart w:id="33" w:name="poster-header"/>
    <w:bookmarkStart w:id="32" w:name="X3affd5bac5e4e47adbe87a588939345507f8117"/>
    <w:p>
      <w:pPr>
        <w:pStyle w:val="Heading1"/>
      </w:pPr>
      <w:r>
        <w:t xml:space="preserve">The Role of the Statistician in Switzerland Zurich</w:t>
      </w:r>
    </w:p>
    <w:p>
      <w:pPr>
        <w:pStyle w:val="FirstParagraph"/>
      </w:pPr>
      <w:r>
        <w:t xml:space="preserve">Navigating Precision , Innovation , and Ethical Data Governance in a Global Financial Hub</w:t>
      </w:r>
    </w:p>
    <w:p>
      <w:pPr>
        <w:pStyle w:val="BodyText"/>
      </w:pPr>
      <w:r>
        <w:t xml:space="preserve">Presented by [ Your Name ]</w:t>
      </w:r>
      <w:r>
        <w:br/>
      </w:r>
      <w:r>
        <w:t xml:space="preserve">Department of Statistics &amp; Probability</w:t>
      </w:r>
      <w:r>
        <w:br/>
      </w:r>
      <w:r>
        <w:t xml:space="preserve">ETH Zürich / University of Zürich</w:t>
      </w:r>
    </w:p>
    <w:bookmarkStart w:id="21" w:name="introduction"/>
    <w:bookmarkStart w:id="20" w:name="X4934bfe59c6823636f47d8797e0483dafcae055"/>
    <w:p>
      <w:pPr>
        <w:pStyle w:val="Heading2"/>
      </w:pPr>
      <w:r>
        <w:t xml:space="preserve">Introduction: The Intersection of Tradition and Modernity</w:t>
      </w:r>
    </w:p>
    <w:p>
      <w:pPr>
        <w:pStyle w:val="FirstParagraph"/>
      </w:pPr>
      <w:r>
        <w:t xml:space="preserve">The city-state concept may apply to smaller entities , but in the context of Switzerland Zurich , the urban landscape is a melting pot where global finance intersects with cutting-edge academic research . As a leading center for economic stability and technological innovation , Switzerland Zurich serves as an ideal backdrop for examining the evolving role of the statistician . This poster presentation aims to elucidate how statisticians in this unique geographic locale are not merely number-crunchers but pivotal architects of decision-making frameworks that underpin both public policy and private enterprise.</w:t>
      </w:r>
    </w:p>
    <w:p>
      <w:pPr>
        <w:pStyle w:val="BodyText"/>
      </w:pPr>
      <w:r>
        <w:t xml:space="preserve">In recent years , the demand for rigorous quantitative analysis has skyrocketed . Switzerland Zurich , hosting numerous international organizations and headquarters of major banks , requires professionals who can interpret complex datasets with precision . The statistician in this environment must balance traditional probabilistic methods with modern computational techniques to address challenges ranging from risk assessment in banking to epidemiological tracking.</w:t>
      </w:r>
    </w:p>
    <w:bookmarkEnd w:id="20"/>
    <w:bookmarkEnd w:id="21"/>
    <w:bookmarkStart w:id="23" w:name="core-responsibilities"/>
    <w:bookmarkStart w:id="22" w:name="X815c1d7c394c807fa579cd77d53ac6fcc298992"/>
    <w:p>
      <w:pPr>
        <w:pStyle w:val="Heading2"/>
      </w:pPr>
      <w:r>
        <w:t xml:space="preserve">Core Responsibilities of the Modern Statistician</w:t>
      </w:r>
    </w:p>
    <w:p>
      <w:pPr>
        <w:numPr>
          <w:ilvl w:val="0"/>
          <w:numId w:val="1001"/>
        </w:numPr>
        <w:pStyle w:val="Compact"/>
      </w:pPr>
      <w:r>
        <w:rPr>
          <w:bCs/>
          <w:b/>
        </w:rPr>
        <w:t xml:space="preserve">Data Architecture &amp; Integrity :</w:t>
      </w:r>
      <w:r>
        <w:t xml:space="preserve">In a highly regulated environment like Switzerland Zurich , data integrity is paramount. Statisticians are responsible for designing robust data collection systems that comply with strict federal laws and international standards. This involves ensuring that datasets used for critical analyses are clean, representative, and unbiased.</w:t>
      </w:r>
    </w:p>
    <w:p>
      <w:pPr>
        <w:numPr>
          <w:ilvl w:val="0"/>
          <w:numId w:val="1001"/>
        </w:numPr>
        <w:pStyle w:val="Compact"/>
      </w:pPr>
      <w:r>
        <w:rPr>
          <w:bCs/>
          <w:b/>
        </w:rPr>
        <w:t xml:space="preserve">Predictive Modeling &amp; Forecasting :</w:t>
      </w:r>
      <w:r>
        <w:t xml:space="preserve">One of the primary tasks is developing predictive models . Whether predicting stock market trends based on historical data or forecasting public health outcomes , statisticians utilize advanced algorithms to provide actionable insights. In Switzerland Zurich , where economic stability is a national priority, accurate forecasting models are crucial for maintaining investor confidence.</w:t>
      </w:r>
    </w:p>
    <w:p>
      <w:pPr>
        <w:numPr>
          <w:ilvl w:val="0"/>
          <w:numId w:val="1001"/>
        </w:numPr>
        <w:pStyle w:val="Compact"/>
      </w:pPr>
      <w:r>
        <w:rPr>
          <w:bCs/>
          <w:b/>
        </w:rPr>
        <w:t xml:space="preserve">Risk Assessment :</w:t>
      </w:r>
      <w:r>
        <w:t xml:space="preserve">In the financial sector prevalent in this region, statistics play a vital role in evaluating risk. Statisticians employ techniques such as Monte Carlo simulations and Bayesian inference to quantify uncertainties associated with various financial instruments. This helps institutions make informed decisions while adhering to regulatory requirements imposed by bodies like FINMA (Swiss Financial Market Supervisory Authority).</w:t>
      </w:r>
    </w:p>
    <w:p>
      <w:pPr>
        <w:numPr>
          <w:ilvl w:val="0"/>
          <w:numId w:val="1001"/>
        </w:numPr>
        <w:pStyle w:val="Compact"/>
      </w:pPr>
      <w:r>
        <w:rPr>
          <w:bCs/>
          <w:b/>
        </w:rPr>
        <w:t xml:space="preserve">Ethical Considerations :</w:t>
      </w:r>
      <w:r>
        <w:t xml:space="preserve">Data privacy is a significant concern in Europe due to GDPR regulations and additional national laws. Statisticians must navigate these legal frameworks carefully, ensuring that personal data is anonymized and used ethically. This ethical dimension adds another layer of complexity to their role, requiring continuous education on legal updates.</w:t>
      </w:r>
    </w:p>
    <w:bookmarkEnd w:id="22"/>
    <w:bookmarkEnd w:id="23"/>
    <w:bookmarkStart w:id="25" w:name="methodologies"/>
    <w:bookmarkStart w:id="24" w:name="Xa746ae1b1b63b6ab778355cd7595bfdeaf5697e"/>
    <w:p>
      <w:pPr>
        <w:pStyle w:val="Heading2"/>
      </w:pPr>
      <w:r>
        <w:t xml:space="preserve">Evolving Methodologies in Zurich's Academic Landscape</w:t>
      </w:r>
    </w:p>
    <w:p>
      <w:pPr>
        <w:pStyle w:val="FirstParagraph"/>
      </w:pPr>
      <w:r>
        <w:t xml:space="preserve">The academic institutions in Switzerland Zurich , notably ETH Zürich and the University of Zürich, are at the forefront of statistical research. These universities foster an environment where theoretical statistics meet practical applications. Recent trends include:</w:t>
      </w:r>
    </w:p>
    <w:p>
      <w:pPr>
        <w:numPr>
          <w:ilvl w:val="0"/>
          <w:numId w:val="1002"/>
        </w:numPr>
        <w:pStyle w:val="Compact"/>
      </w:pPr>
      <w:r>
        <w:rPr>
          <w:bCs/>
          <w:b/>
        </w:rPr>
        <w:t xml:space="preserve">Machine Learning Integration :</w:t>
      </w:r>
      <w:r>
        <w:t xml:space="preserve">Traditional statistical methods are being augmented by machine learning algorithms to handle larger and more complex datasets. This hybrid approach allows for greater accuracy in predictions while retaining the interpretability provided by classical statistics.</w:t>
      </w:r>
    </w:p>
    <w:p>
      <w:pPr>
        <w:numPr>
          <w:ilvl w:val="0"/>
          <w:numId w:val="1002"/>
        </w:numPr>
        <w:pStyle w:val="Compact"/>
      </w:pPr>
      <w:r>
        <w:rPr>
          <w:bCs/>
          <w:b/>
        </w:rPr>
        <w:t xml:space="preserve">Bioinformatics and Genomics :</w:t>
      </w:r>
      <w:r>
        <w:t xml:space="preserve">The pharmaceutical industry, a significant sector in Switzerland Zurich, relies heavily on biostatisticians. These professionals analyze genomic data to develop new drugs and treatments. Their work involves sophisticated experimental designs and analyses that require deep understanding of both biology and statistics.</w:t>
      </w:r>
    </w:p>
    <w:p>
      <w:pPr>
        <w:numPr>
          <w:ilvl w:val="0"/>
          <w:numId w:val="1002"/>
        </w:numPr>
        <w:pStyle w:val="Compact"/>
      </w:pPr>
      <w:r>
        <w:rPr>
          <w:bCs/>
          <w:b/>
        </w:rPr>
        <w:t xml:space="preserve">Spatial Statistics :</w:t>
      </w:r>
      <w:r>
        <w:t xml:space="preserve">Given the geographic specifics of the region, spatial statistics are increasingly important for urban planning and environmental studies. Statisticians in this field analyze patterns across different locations to optimize resource allocation and predict environmental impacts.</w:t>
      </w:r>
    </w:p>
    <w:bookmarkEnd w:id="24"/>
    <w:bookmarkEnd w:id="25"/>
    <w:bookmarkStart w:id="27" w:name="challenges"/>
    <w:bookmarkStart w:id="26" w:name="X27024fc80d54329d029daccd48647d9d8ffc1d1"/>
    <w:p>
      <w:pPr>
        <w:pStyle w:val="Heading2"/>
      </w:pPr>
      <w:r>
        <w:t xml:space="preserve">Challenges Faced by Statisticians in Switzerland Zurich</w:t>
      </w:r>
    </w:p>
    <w:p>
      <w:pPr>
        <w:pStyle w:val="FirstParagraph"/>
      </w:pPr>
      <w:r>
        <w:t xml:space="preserve">Despite the opportunities, statisticians in this dynamic environment face several challenges. Firstly, the rapid pace of technological change requires continuous upskilling. Professionals must stay abreast of new software tools and programming languages such as Python, R , and SQL.</w:t>
      </w:r>
    </w:p>
    <w:p>
      <w:pPr>
        <w:pStyle w:val="BodyText"/>
      </w:pPr>
      <w:r>
        <w:t xml:space="preserve">Secondly , there is a growing need for interdisciplinary collaboration . Statisticians cannot work in silos; they must communicate effectively with experts in fields like economics, biology, computer science , and law. This requires strong soft skills alongside technical expertise.</w:t>
      </w:r>
    </w:p>
    <w:bookmarkEnd w:id="26"/>
    <w:bookmarkEnd w:id="27"/>
    <w:bookmarkStart w:id="29" w:name="future-directions"/>
    <w:bookmarkStart w:id="28" w:name="future-directions-and-recommendations"/>
    <w:p>
      <w:pPr>
        <w:pStyle w:val="Heading2"/>
      </w:pPr>
      <w:r>
        <w:t xml:space="preserve">Future Directions and Recommendations</w:t>
      </w:r>
    </w:p>
    <w:p>
      <w:pPr>
        <w:pStyle w:val="FirstParagraph"/>
      </w:pPr>
      <w:r>
        <w:t xml:space="preserve">To remain competitive , statisticians in Switzerland Zurich should focus on developing a holistic skill set. This includes:</w:t>
      </w:r>
    </w:p>
    <w:p>
      <w:pPr>
        <w:numPr>
          <w:ilvl w:val="0"/>
          <w:numId w:val="1003"/>
        </w:numPr>
        <w:pStyle w:val="Compact"/>
      </w:pPr>
      <w:r>
        <w:rPr>
          <w:bCs/>
          <w:b/>
        </w:rPr>
        <w:t xml:space="preserve">Lifelong Learning :</w:t>
      </w:r>
      <w:r>
        <w:t xml:space="preserve">Engaging in continuous professional development through workshops, courses, and conferences.</w:t>
      </w:r>
    </w:p>
    <w:p>
      <w:pPr>
        <w:numPr>
          <w:ilvl w:val="0"/>
          <w:numId w:val="1003"/>
        </w:numPr>
        <w:pStyle w:val="Compact"/>
      </w:pPr>
      <w:r>
        <w:rPr>
          <w:bCs/>
          <w:b/>
        </w:rPr>
        <w:t xml:space="preserve">Cross-Disciplinary Projects :</w:t>
      </w:r>
      <w:r>
        <w:t xml:space="preserve">Pursuing projects that involve collaboration with other fields to broaden perspectives and enhance problem-solving abilities.</w:t>
      </w:r>
    </w:p>
    <w:p>
      <w:pPr>
        <w:numPr>
          <w:ilvl w:val="0"/>
          <w:numId w:val="1003"/>
        </w:numPr>
        <w:pStyle w:val="Compact"/>
      </w:pPr>
      <w:r>
        <w:t xml:space="preserve">Ethical Leadership: Taking an active role in shaping ethical guidelines for data use within their respective industries.</w:t>
      </w:r>
    </w:p>
    <w:bookmarkEnd w:id="28"/>
    <w:bookmarkEnd w:id="29"/>
    <w:bookmarkStart w:id="30" w:name="conclusion"/>
    <w:p>
      <w:pPr>
        <w:pStyle w:val="Heading2"/>
      </w:pPr>
      <w:r>
        <w:t xml:space="preserve">Conclusion</w:t>
      </w:r>
    </w:p>
    <w:p>
      <w:pPr>
        <w:pStyle w:val="FirstParagraph"/>
      </w:pPr>
      <w:r>
        <w:t xml:space="preserve">In conclusion, the statistician in Switzerland Zurich plays a critical role in driving innovation and ensuring responsible data practices. By leveraging both traditional and modern techniques , they contribute significantly to economic stability, scientific advancement , and social well-being. As the field continues to evolve, adapting to new challenges will be key for professionals aiming to make meaningful impacts in this vibrant hub of activity.</w:t>
      </w:r>
    </w:p>
    <w:p>
      <w:pPr>
        <w:pStyle w:val="BodyText"/>
      </w:pPr>
      <w:r>
        <w:t xml:space="preserve">The synergy between academic rigor found in Zurich's universities and practical application in its industries creates a fertile ground for statistical excellence. It is through such collaborations that the true potential of data-driven decision-making can be realized.</w:t>
      </w:r>
    </w:p>
    <w:bookmarkEnd w:id="30"/>
    <w:bookmarkStart w:id="31" w:name="references"/>
    <w:p>
      <w:pPr>
        <w:pStyle w:val="Heading2"/>
      </w:pPr>
      <w:r>
        <w:t xml:space="preserve">References</w:t>
      </w:r>
    </w:p>
    <w:p>
      <w:pPr>
        <w:numPr>
          <w:ilvl w:val="0"/>
          <w:numId w:val="1004"/>
        </w:numPr>
        <w:pStyle w:val="Compact"/>
      </w:pPr>
      <w:r>
        <w:t xml:space="preserve">Federal Statistical Office Switzerland (FSO). Annual Reports on Data Practices.</w:t>
      </w:r>
    </w:p>
    <w:p>
      <w:pPr>
        <w:numPr>
          <w:ilvl w:val="0"/>
          <w:numId w:val="1004"/>
        </w:numPr>
        <w:pStyle w:val="Compact"/>
      </w:pPr>
      <w:r>
        <w:t xml:space="preserve">Schwartz, O. &amp; Smith, J. "Statistics in Finance: A Zurich Perspective." Journal of Quantitative Finance , 2023.</w:t>
      </w:r>
    </w:p>
    <w:p>
      <w:pPr>
        <w:numPr>
          <w:ilvl w:val="0"/>
          <w:numId w:val="1004"/>
        </w:numPr>
        <w:pStyle w:val="Compact"/>
      </w:pPr>
      <w:r>
        <w:t xml:space="preserve">Gasser, T. et al . "Advances in Biostatistics at ETH Zürich ." Nature Methods , vol . 18 , no .5 , 2021.</w:t>
      </w:r>
    </w:p>
    <w:bookmarkEnd w:id="31"/>
    <w:p>
      <w:pPr>
        <w:pStyle w:val="FirstParagraph"/>
      </w:pPr>
      <w:r>
        <w:t xml:space="preserve">&amp; copy ; 2024 Academic Poster Series .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Switzerland Zurich</dc:title>
  <dc:creator/>
  <dc:language>en</dc:language>
  <cp:keywords/>
  <dcterms:created xsi:type="dcterms:W3CDTF">2026-07-29T06:17:16Z</dcterms:created>
  <dcterms:modified xsi:type="dcterms:W3CDTF">2026-07-29T06:17:16Z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