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Care</w:t>
      </w:r>
      <w:r>
        <w:t xml:space="preserve"> </w:t>
      </w:r>
      <w:r>
        <w:t xml:space="preserve">in</w:t>
      </w:r>
      <w:r>
        <w:t xml:space="preserve"> </w:t>
      </w:r>
      <w:r>
        <w:t xml:space="preserve">Afghanistan</w:t>
      </w:r>
    </w:p>
    <w:p>
      <w:pPr>
        <w:pStyle w:val="FirstParagraph"/>
      </w:pPr>
      <w:r>
        <w:t xml:space="preserve">```html</w:t>
      </w:r>
    </w:p>
    <w:bookmarkStart w:id="27" w:name="surgical-care-in-afghanistan-kabul"/>
    <w:p>
      <w:pPr>
        <w:pStyle w:val="Heading1"/>
      </w:pPr>
      <w:r>
        <w:t xml:space="preserve">Surgical Care in Afghanistan Kabul:</w:t>
      </w:r>
    </w:p>
    <w:p>
      <w:pPr>
        <w:pStyle w:val="FirstParagraph"/>
      </w:pPr>
      <w:r>
        <w:rPr>
          <w:iCs/>
          <w:i/>
        </w:rPr>
        <w:t xml:space="preserve">A Poster Presentation Academic Document on the Role of the Surgeon in Kabul</w:t>
      </w:r>
    </w:p>
    <w:bookmarkStart w:id="20" w:name="the-context-of-conflict-and-health"/>
    <w:p>
      <w:pPr>
        <w:pStyle w:val="Heading2"/>
      </w:pPr>
      <w:r>
        <w:t xml:space="preserve">The Context of Conflict and Health</w:t>
      </w:r>
    </w:p>
    <w:p>
      <w:pPr>
        <w:pStyle w:val="FirstParagraph"/>
      </w:pPr>
      <w:r>
        <w:t xml:space="preserve">In Afghanistan, particularly within the bustling capital city of</w:t>
      </w:r>
      <w:r>
        <w:t xml:space="preserve"> </w:t>
      </w:r>
      <w:r>
        <w:rPr>
          <w:bCs/>
          <w:b/>
        </w:rPr>
        <w:t xml:space="preserve">Kabul</w:t>
      </w:r>
      <w:r>
        <w:t xml:space="preserve">, access to specialized medical care has been a persistent challenge due to decades of conflict, political instability, and economic hardship. The role of a surgeon in such an environment transcends traditional medical practice; it encompasses resilience, adaptability, and humanitarian commitment. This academic poster presentation aims to explore the multifaceted duties faced by surgeons operating in Kabul's healthcare infrastructure.</w:t>
      </w:r>
    </w:p>
    <w:bookmarkEnd w:id="20"/>
    <w:bookmarkStart w:id="21" w:name="the-surgeons-role"/>
    <w:p>
      <w:pPr>
        <w:pStyle w:val="Heading2"/>
      </w:pPr>
      <w:r>
        <w:t xml:space="preserve">The Surgeon's Role</w:t>
      </w:r>
    </w:p>
    <w:p>
      <w:pPr>
        <w:pStyle w:val="FirstParagraph"/>
      </w:pPr>
      <w:r>
        <w:rPr>
          <w:bCs/>
          <w:b/>
        </w:rPr>
        <w:t xml:space="preserve">Surgeons</w:t>
      </w:r>
      <w:r>
        <w:t xml:space="preserve">, defined as physicians who specialize in operative techniques and invasive procedures to treat diseases, injuries, and deformities, are indispensable within the healthcare system. In</w:t>
      </w:r>
      <w:r>
        <w:t xml:space="preserve"> </w:t>
      </w:r>
      <w:r>
        <w:rPr>
          <w:iCs/>
          <w:i/>
        </w:rPr>
        <w:t xml:space="preserve">Kabul</w:t>
      </w:r>
      <w:r>
        <w:t xml:space="preserve">, these professionals often find themselves at the frontline of emergency care, dealing with a high volume of trauma cases resulting from accidents and ongoing instability. Their responsibilities extend beyond performing surgeries; they also involve diagnosing complex conditions and coordinating multidisciplinary teams.</w:t>
      </w:r>
    </w:p>
    <w:p>
      <w:pPr>
        <w:pStyle w:val="BodyText"/>
      </w:pPr>
      <w:r>
        <w:t xml:space="preserve">The training for surgeons typically involves rigorous academic programs followed by practical residency experiences. However, those practicing in</w:t>
      </w:r>
      <w:r>
        <w:t xml:space="preserve"> </w:t>
      </w:r>
      <w:r>
        <w:rPr>
          <w:bCs/>
          <w:b/>
        </w:rPr>
        <w:t xml:space="preserve">Kabul</w:t>
      </w:r>
      <w:r>
        <w:t xml:space="preserve"> </w:t>
      </w:r>
      <w:r>
        <w:t xml:space="preserve">face unique challenges that require additional skills such as crisis management and resourcefulness. Limited supplies necessitate creative problem-solving, making every surgical procedure a test of skill and endurance.</w:t>
      </w:r>
    </w:p>
    <w:bookmarkEnd w:id="21"/>
    <w:bookmarkStart w:id="22" w:name="X86d10e8dad1f39c67e0efd59e358ae10db2da5c"/>
    <w:p>
      <w:pPr>
        <w:pStyle w:val="Heading2"/>
      </w:pPr>
      <w:r>
        <w:t xml:space="preserve">The Challenges Faced by Surgeons in Kabul</w:t>
      </w:r>
    </w:p>
    <w:p>
      <w:pPr>
        <w:pStyle w:val="FirstParagraph"/>
      </w:pPr>
      <w:r>
        <w:rPr>
          <w:iCs/>
          <w:i/>
        </w:rPr>
        <w:t xml:space="preserve">Afghanistan Kabul's healthcare sector is marked by significant challenges that impact surgical operations. The first major hurdle is the scarcity of advanced medical equipment and technology. Many hospitals in</w:t>
      </w:r>
      <w:r>
        <w:rPr>
          <w:iCs/>
          <w:i/>
        </w:rPr>
        <w:t xml:space="preserve"> </w:t>
      </w:r>
      <w:r>
        <w:rPr>
          <w:bCs/>
          <w:b/>
          <w:iCs/>
          <w:i/>
        </w:rPr>
        <w:t xml:space="preserve">Kabul</w:t>
      </w:r>
      <w:r>
        <w:rPr>
          <w:iCs/>
          <w:i/>
        </w:rPr>
        <w:t xml:space="preserve">, despite their best efforts, operate with outdated or insufficient tools, which can complicate complex procedures.</w:t>
      </w:r>
      <w:r>
        <w:t xml:space="preserve"> </w:t>
      </w:r>
      <w:r>
        <w:t xml:space="preserve">Additionally, there exists a severe shortage of trained healthcare personnel to support surgeons during critical times.</w:t>
      </w:r>
    </w:p>
    <w:p>
      <w:pPr>
        <w:pStyle w:val="BodyText"/>
      </w:pPr>
      <w:r>
        <w:t xml:space="preserve">Furthermore,</w:t>
      </w:r>
    </w:p>
    <w:p>
      <w:pPr>
        <w:pStyle w:val="BodyText"/>
      </w:pPr>
      <w:r>
        <w:t xml:space="preserve">surgical teams must navigate the logistical hurdles associated with maintaining cold chains for essential medications and supplies. Electricity outages are frequent, leading to disruptions in power-dependent medical equipment, thereby affecting the continuity of care.</w:t>
      </w:r>
    </w:p>
    <w:bookmarkEnd w:id="22"/>
    <w:bookmarkStart w:id="23" w:name="the-humanitarian-aspect"/>
    <w:p>
      <w:pPr>
        <w:pStyle w:val="Heading2"/>
      </w:pPr>
      <w:r>
        <w:t xml:space="preserve">The Humanitarian Aspect</w:t>
      </w:r>
    </w:p>
    <w:p>
      <w:pPr>
        <w:pStyle w:val="FirstParagraph"/>
      </w:pPr>
      <w:r>
        <w:t xml:space="preserve">Beyond technical expertise, surgeons in</w:t>
      </w:r>
      <w:r>
        <w:t xml:space="preserve"> </w:t>
      </w:r>
      <w:r>
        <w:rPr>
          <w:iCs/>
          <w:i/>
        </w:rPr>
        <w:t xml:space="preserve">Kabul</w:t>
      </w:r>
      <w:r>
        <w:t xml:space="preserve"> </w:t>
      </w:r>
      <w:r>
        <w:t xml:space="preserve">embody a spirit of humanitarianism. They provide not only life-saving interventions but also emotional support to patients and their families during distressing times. This dual role demands empathy and resilience, qualities that are increasingly vital in areas where conflict has left deep scars on communities.</w:t>
      </w:r>
    </w:p>
    <w:p>
      <w:pPr>
        <w:pStyle w:val="BodyText"/>
      </w:pPr>
      <w:r>
        <w:t xml:space="preserve">The surgeon's presence serves as a beacon of hope amidst chaos, offering a sense of security to populations often overlooked by global attention. By dedicating their lives to healing in one of the world’s most challenging environments, surgeons highlight the universal value of medical service and compassion.</w:t>
      </w:r>
    </w:p>
    <w:bookmarkEnd w:id="23"/>
    <w:bookmarkStart w:id="24" w:name="global-collaborations-and-support"/>
    <w:p>
      <w:pPr>
        <w:pStyle w:val="Heading2"/>
      </w:pPr>
      <w:r>
        <w:t xml:space="preserve">Global Collaborations and Support</w:t>
      </w:r>
    </w:p>
    <w:p>
      <w:pPr>
        <w:pStyle w:val="FirstParagraph"/>
      </w:pPr>
      <w:r>
        <w:rPr>
          <w:iCs/>
          <w:i/>
        </w:rPr>
        <w:t xml:space="preserve">The impact of international collaborations on surgical capabilities in</w:t>
      </w:r>
      <w:r>
        <w:rPr>
          <w:iCs/>
          <w:i/>
        </w:rPr>
        <w:t xml:space="preserve"> </w:t>
      </w:r>
      <w:r>
        <w:rPr>
          <w:bCs/>
          <w:b/>
          <w:iCs/>
          <w:i/>
        </w:rPr>
        <w:t xml:space="preserve">Kabul</w:t>
      </w:r>
      <w:r>
        <w:rPr>
          <w:iCs/>
          <w:i/>
        </w:rPr>
        <w:t xml:space="preserve"> </w:t>
      </w:r>
      <w:r>
        <w:rPr>
          <w:iCs/>
          <w:i/>
        </w:rPr>
        <w:t xml:space="preserve">cannot be overstated. Organizations such as Médecins Sans Frontières (MSF), Doctors Without Borders, and local NGOs have played crucial roles in supporting healthcare initiatives by providing training, resources, and financial assistance.</w:t>
      </w:r>
    </w:p>
    <w:p>
      <w:pPr>
        <w:pStyle w:val="BodyText"/>
      </w:pPr>
      <w:r>
        <w:rPr>
          <w:iCs/>
          <w:i/>
        </w:rPr>
        <w:t xml:space="preserve">These collaborations enable surgeons to access the latest medical techniques and technologies that would otherwise be unavailable. Through workshops, seminars, and telemedicine services,</w:t>
      </w:r>
    </w:p>
    <w:p>
      <w:pPr>
        <w:pStyle w:val="BodyText"/>
      </w:pPr>
      <w:r>
        <w:t xml:space="preserve">,</w:t>
      </w:r>
      <w:r>
        <w:t xml:space="preserve"> </w:t>
      </w:r>
      <w:r>
        <w:rPr>
          <w:bCs/>
          <w:b/>
        </w:rPr>
        <w:t xml:space="preserve">Kabul's surgical teams can enhance their skills while maintaining high standards of care despite limited local resources.</w:t>
      </w:r>
    </w:p>
    <w:p>
      <w:pPr>
        <w:pStyle w:val="BodyText"/>
      </w:pPr>
      <w:r>
        <w:t xml:space="preserve">This exchange not only elevates the standard of care within Afghanistan but also fosters a network of global solidarity among healthcare professionals dedicated to improving lives in underserved areas.</w:t>
      </w:r>
    </w:p>
    <w:bookmarkEnd w:id="24"/>
    <w:bookmarkStart w:id="25" w:name="the-path-forward"/>
    <w:p>
      <w:pPr>
        <w:pStyle w:val="Heading2"/>
      </w:pPr>
      <w:r>
        <w:t xml:space="preserve">The Path Forward</w:t>
      </w:r>
    </w:p>
    <w:p>
      <w:pPr>
        <w:pStyle w:val="FirstParagraph"/>
      </w:pPr>
      <w:r>
        <w:rPr>
          <w:iCs/>
          <w:i/>
        </w:rPr>
        <w:t xml:space="preserve">To sustainably improve surgical services in</w:t>
      </w:r>
      <w:r>
        <w:rPr>
          <w:iCs/>
          <w:i/>
        </w:rPr>
        <w:t xml:space="preserve"> </w:t>
      </w:r>
      <w:r>
        <w:rPr>
          <w:bCs/>
          <w:b/>
          <w:iCs/>
          <w:i/>
        </w:rPr>
        <w:t xml:space="preserve">Kabul</w:t>
      </w:r>
      <w:r>
        <w:rPr>
          <w:iCs/>
          <w:i/>
        </w:rPr>
        <w:t xml:space="preserve">, ongoing investment in healthcare infrastructure is imperative. Strengthening local medical education systems and creating opportunities for continuous professional development will empower surgeons to address emerging health challenges effectively.</w:t>
      </w:r>
    </w:p>
    <w:p>
      <w:pPr>
        <w:pStyle w:val="BodyText"/>
      </w:pPr>
      <w:r>
        <w:t xml:space="preserve">Moreover, advocating for peace and stability remains critical, as it directly influences the ability of surgeons to practice their profession without interruption. A stable political environment would allow healthcare facilities in Kabul to thrive rather than merely survive.</w:t>
      </w:r>
    </w:p>
    <w:bookmarkEnd w:id="25"/>
    <w:bookmarkStart w:id="26" w:name="conclusion"/>
    <w:p>
      <w:pPr>
        <w:pStyle w:val="Heading2"/>
      </w:pPr>
      <w:r>
        <w:t xml:space="preserve">Conclusion</w:t>
      </w:r>
    </w:p>
    <w:p>
      <w:pPr>
        <w:pStyle w:val="FirstParagraph"/>
      </w:pPr>
      <w:r>
        <w:t xml:space="preserve">In conclusion, this academic poster presentation underscores the profound impact of surgeons working in</w:t>
      </w:r>
      <w:r>
        <w:t xml:space="preserve"> </w:t>
      </w:r>
      <w:r>
        <w:rPr>
          <w:iCs/>
          <w:i/>
        </w:rPr>
        <w:t xml:space="preserve">Kabul, Afghanistan</w:t>
      </w:r>
      <w:r>
        <w:t xml:space="preserve">. Their unwavering commitment amidst adversity highlights the essence of medical professionalism and humanitarian service. As we look toward the future, it is essential to continue supporting these heroes through collaborative efforts that enhance their capacity to save lives and restore health.</w:t>
      </w:r>
    </w:p>
    <w:p>
      <w:pPr>
        <w:pStyle w:val="BodyText"/>
      </w:pPr>
      <w:r>
        <w:rPr>
          <w:bCs/>
          <w:b/>
        </w:rPr>
        <w:t xml:space="preserve">Ultimately</w:t>
      </w:r>
      <w:r>
        <w:t xml:space="preserve">, recognizing and valuing the contributions of surgeons in</w:t>
      </w:r>
      <w:r>
        <w:t xml:space="preserve"> </w:t>
      </w:r>
      <w:r>
        <w:rPr>
          <w:iCs/>
          <w:i/>
        </w:rPr>
        <w:t xml:space="preserve">Kabul</w:t>
      </w:r>
      <w:r>
        <w:t xml:space="preserve"> </w:t>
      </w:r>
      <w:r>
        <w:t xml:space="preserve">can inspire broader global initiatives aimed at improving healthcare access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Care in Afghanistan</dc:title>
  <dc:creator/>
  <dc:language>en</dc:language>
  <cp:keywords/>
  <dcterms:created xsi:type="dcterms:W3CDTF">2026-07-29T03:05:28Z</dcterms:created>
  <dcterms:modified xsi:type="dcterms:W3CDTF">2026-07-29T03:05:28Z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