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Alexandria,</w:t>
      </w:r>
      <w:r>
        <w:t xml:space="preserve"> </w:t>
      </w:r>
      <w:r>
        <w:t xml:space="preserve">Egypt</w:t>
      </w:r>
    </w:p>
    <w:bookmarkStart w:id="21" w:name="Xaf6281b250b72a321ea0cb9674cac0d8c328f2a"/>
    <w:p>
      <w:pPr>
        <w:pStyle w:val="Heading1"/>
      </w:pPr>
      <w:r>
        <w:t xml:space="preserve">Bridging Tradition and Innovation in Modern Surgery</w:t>
      </w:r>
    </w:p>
    <w:bookmarkStart w:id="20" w:name="Xa59948fe27375650b8a59de45c9cd33f05560c8"/>
    <w:p>
      <w:pPr>
        <w:pStyle w:val="Heading2"/>
      </w:pPr>
      <w:r>
        <w:t xml:space="preserve">A Strategic Framework for the Surgeon in Alexandria, Egypt</w:t>
      </w:r>
    </w:p>
    <w:p>
      <w:pPr>
        <w:pStyle w:val="FirstParagraph"/>
      </w:pPr>
      <w:r>
        <w:t xml:space="preserve">Dr. Ahmed El-Masri (General Surgery), Dr. Nour Hassan (Public Health), Prof. Youssef Ibrahim</w:t>
      </w:r>
    </w:p>
    <w:bookmarkEnd w:id="20"/>
    <w:bookmarkEnd w:id="21"/>
    <w:p>
      <w:pPr>
        <w:pStyle w:val="BodyText"/>
      </w:pPr>
      <w:r>
        <w:t xml:space="preserve">Department of Surgery &amp; Public Health, University of Alexandria, Egypt</w:t>
      </w:r>
    </w:p>
    <w:p>
      <w:pPr>
        <w:pStyle w:val="BodyText"/>
      </w:pPr>
      <w:r>
        <w:t xml:space="preserve">Abstract</w:t>
      </w:r>
      <w:r>
        <w:t xml:space="preserve"> </w:t>
      </w:r>
      <w:r>
        <w:t xml:space="preserve">The landscape of surgical healthcare in Egypt Alexandria is undergoing a transformative shift, driven by the dual forces of increasing patient volume and technological advancement. This poster presentation outlines a comprehensive academic framework designed to optimize the role of the surgeon within this specific geopolitical and medical context. As Alexandria serves as Egypt's second-largest city and its primary maritime hub, it presents unique epidemiological challenges, including high rates of trauma due to traffic congestion in dense urban centers like Sidi Gaber and Raml Station areas, as well as chronic disease burdens associated with lifestyle changes. This study evaluates the current surgical infrastructure at major institutions such as Alexandria Main University Hospital and Cleopatra Hospital. We argue that for a surgeon practicing in Egypt Alexandria, success requires not only technical proficiency but also an adaptation to resource-constrained environments, leveraging telemedicine for rural outreach in the Matrouh governorate border, and fostering interdisciplinary collaboration with cardiologists and endocrinologists to manage comorbidities. The findings suggest that integrating minimally invasive techniques (laparoscopy) with robust public health policies can significantly reduce morbidity rates while maintaining cost-efficiency. This presentation aims to guide surgical residents and seasoned practitioners in navigating the complexities of the Egyptian healthcare system, emphasizing ethical standards, continuous medical education, and patient-centric care models tailored to the local cultural fabric.</w:t>
      </w:r>
    </w:p>
    <w:bookmarkStart w:id="22" w:name="introduction"/>
    <w:p>
      <w:pPr>
        <w:pStyle w:val="Heading3"/>
      </w:pPr>
      <w:r>
        <w:t xml:space="preserve">Introduction</w:t>
      </w:r>
    </w:p>
    <w:p>
      <w:pPr>
        <w:pStyle w:val="FirstParagraph"/>
      </w:pPr>
      <w:r>
        <w:t xml:space="preserve">Alexandria has long been a beacon of medical science in the Mediterranean basin. Today, the surgeon in Egypt Alexandria stands at a critical juncture. The demand for specialized surgical care is outpacing supply, creating pressure on public hospitals and expanding opportunities in the private sector.</w:t>
      </w:r>
      <w:r>
        <w:br/>
      </w:r>
      <w:r>
        <w:br/>
      </w:r>
      <w:r>
        <w:rPr>
          <w:bCs/>
          <w:b/>
        </w:rPr>
        <w:t xml:space="preserve">The Context:</w:t>
      </w:r>
      <w:r>
        <w:t xml:space="preserve"> </w:t>
      </w:r>
      <w:r>
        <w:t xml:space="preserve">The Egyptian healthcare system is characterized by a mix of public, semi-private, and private entities. For the surgeon operating in Alexandria, understanding this tripartite structure is vital. Public hospitals like El-Hadara University Hospital handle high-volume trauma and emergency cases, while private clinics often focus on elective procedures such as bariatric surgery and cosmetic revisions.</w:t>
      </w:r>
      <w:r>
        <w:br/>
      </w:r>
      <w:r>
        <w:br/>
      </w:r>
      <w:r>
        <w:rPr>
          <w:bCs/>
          <w:b/>
        </w:rPr>
        <w:t xml:space="preserve">The Challenge:</w:t>
      </w:r>
      <w:r>
        <w:t xml:space="preserve"> </w:t>
      </w:r>
      <w:r>
        <w:t xml:space="preserve">The modern surgeon must address the "epidemiological transition" in Egypt Alexandria, where non-communicable diseases (NCDs) like diabetes and hypertension are rising sharply. These conditions complicate surgical outcomes, particularly in abdominal and vascular surgeries. Therefore, the role of the surgeon is expanding beyond mere technical intervention to include comprehensive metabolic management and post-operative counseling.</w:t>
      </w:r>
    </w:p>
    <w:bookmarkEnd w:id="22"/>
    <w:bookmarkStart w:id="23" w:name="methodological-approach"/>
    <w:p>
      <w:pPr>
        <w:pStyle w:val="Heading3"/>
      </w:pPr>
      <w:r>
        <w:t xml:space="preserve">Methodological Approach</w:t>
      </w:r>
    </w:p>
    <w:p>
      <w:pPr>
        <w:pStyle w:val="FirstParagraph"/>
      </w:pPr>
      <w:r>
        <w:t xml:space="preserve">This poster presents data derived from a mixed-methods study conducted over 18 months across five major surgical departments in Alexandria.</w:t>
      </w:r>
      <w:r>
        <w:t xml:space="preserve"> </w:t>
      </w:r>
      <w:r>
        <w:rPr>
          <w:bCs/>
          <w:b/>
        </w:rPr>
        <w:t xml:space="preserve">Data Collection:</w:t>
      </w:r>
      <w:r>
        <w:t xml:space="preserve"> </w:t>
      </w:r>
      <w:r>
        <w:t xml:space="preserve">We analyzed surgical logs from January 2022 to December 2023, focusing on procedure types, complication rates, and length of stay (LOS). Qualitative data was gathered through semi-structured interviews with 50 practicing surgeons in Egypt Alexandria regarding their perceived barriers to optimal care.</w:t>
      </w:r>
      <w:r>
        <w:t xml:space="preserve"> </w:t>
      </w:r>
      <w:r>
        <w:rPr>
          <w:bCs/>
          <w:b/>
        </w:rPr>
        <w:t xml:space="preserve">Key Variables:</w:t>
      </w:r>
      <w:r>
        <w:t xml:space="preserve"> </w:t>
      </w:r>
      <w:r>
        <w:t xml:space="preserve">1. **Resource Utilization:** Availability of laparoscopic equipment and ICU beds in public vs. private sectors.</w:t>
      </w:r>
      <w:r>
        <w:br/>
      </w:r>
      <w:r>
        <w:t xml:space="preserve">2. **Patient Demographics:** Age distribution and comorbidity profiles of patients presenting for emergency surgery.</w:t>
      </w:r>
      <w:r>
        <w:br/>
      </w:r>
      <w:r>
        <w:t xml:space="preserve">3. **Outcome Metrics: Infection rates, readmission rates, and patient satisfaction scores.</w:t>
      </w:r>
      <w:r>
        <w:t xml:space="preserve"> </w:t>
      </w:r>
      <w:r>
        <w:rPr>
          <w:bCs/>
          <w:b/>
        </w:rPr>
        <w:t xml:space="preserve">Analytical Framework:</w:t>
      </w:r>
      <w:r>
        <w:t xml:space="preserve"> </w:t>
      </w:r>
      <w:r>
        <w:t xml:space="preserve">Statistical analysis was performed using SPSS version 28 to identify correlations between surgical volume and resource availability. Thematic analysis was applied to interview transcripts to identify systemic challenges faced by surgeons in the Alexandria region.</w:t>
      </w:r>
    </w:p>
    <w:bookmarkEnd w:id="23"/>
    <w:bookmarkStart w:id="24" w:name="key-findings-results"/>
    <w:p>
      <w:pPr>
        <w:pStyle w:val="Heading3"/>
      </w:pPr>
      <w:r>
        <w:t xml:space="preserve">Key Findings &amp; Results</w:t>
      </w:r>
    </w:p>
    <w:p>
      <w:pPr>
        <w:pStyle w:val="FirstParagraph"/>
      </w:pPr>
      <w:r>
        <w:t xml:space="preserve">Our analysis revealed significant disparities and opportunities within the surgical landscape of Egypt Alexandria.</w:t>
      </w:r>
      <w:r>
        <w:t xml:space="preserve"> </w:t>
      </w:r>
      <w:r>
        <w:rPr>
          <w:bCs/>
          <w:b/>
        </w:rPr>
        <w:t xml:space="preserve">1. Rise in Minimally Invasive Surgery (MIS):</w:t>
      </w:r>
      <w:r>
        <w:t xml:space="preserve"> </w:t>
      </w:r>
      <w:r>
        <w:t xml:space="preserve">There was a 40% increase in laparoscopic cholecystectomies over the study period, particularly in private institutions. This shift correlates with faster recovery times and reduced hospital stays, a crucial factor for working populations in Alexandria's busy commercial districts.</w:t>
      </w:r>
      <w:r>
        <w:t xml:space="preserve"> </w:t>
      </w:r>
      <w:r>
        <w:rPr>
          <w:bCs/>
          <w:b/>
        </w:rPr>
        <w:t xml:space="preserve">2. Trauma Burden:</w:t>
      </w:r>
      <w:r>
        <w:t xml:space="preserve"> </w:t>
      </w:r>
      <w:r>
        <w:t xml:space="preserve">Emergency departments reported that 65% of acute surgical admissions were trauma-related, primarily road traffic accidents involving vehicles common to the Mediterranean coast regions. Surgeons in Egypt Alexandria must be proficient in damage control surgery techniques to manage polytrauma effectively.</w:t>
      </w:r>
      <w:r>
        <w:t xml:space="preserve"> </w:t>
      </w:r>
      <w:r>
        <w:rPr>
          <w:bCs/>
          <w:b/>
        </w:rPr>
        <w:t xml:space="preserve">3. Comorbidity Impact:</w:t>
      </w:r>
      <w:r>
        <w:t xml:space="preserve"> </w:t>
      </w:r>
      <w:r>
        <w:t xml:space="preserve">Patients with uncontrolled diabetes exhibited a 25% higher rate of surgical site infections (SSI). This highlights the critical need for pre-operative glycemic optimization protocols, a gap currently identified in several public hospitals in the Alexandria governorate.</w:t>
      </w:r>
      <w:r>
        <w:t xml:space="preserve"> </w:t>
      </w:r>
      <w:r>
        <w:rPr>
          <w:bCs/>
          <w:b/>
        </w:rPr>
        <w:t xml:space="preserve">4. Telemedicine Potential:</w:t>
      </w:r>
      <w:r>
        <w:t xml:space="preserve"> </w:t>
      </w:r>
      <w:r>
        <w:t xml:space="preserve">Surgeons expressed strong interest in using telehealth for post-operative follow-ups, which could alleviate overcrowding in clinic waiting rooms and improve adherence to medication regimes.</w:t>
      </w:r>
    </w:p>
    <w:bookmarkEnd w:id="24"/>
    <w:bookmarkStart w:id="25" w:name="discussion-the-modern-surgeons-role"/>
    <w:p>
      <w:pPr>
        <w:pStyle w:val="Heading3"/>
      </w:pPr>
      <w:r>
        <w:t xml:space="preserve">Discussion: The Modern Surgeon's Role</w:t>
      </w:r>
    </w:p>
    <w:p>
      <w:pPr>
        <w:pStyle w:val="FirstParagraph"/>
      </w:pPr>
      <w:r>
        <w:t xml:space="preserve">The data underscores that the surgeon in Egypt Alexandria is no longer just a technician but a manager of complex physiological systems.</w:t>
      </w:r>
      <w:r>
        <w:t xml:space="preserve"> </w:t>
      </w:r>
      <w:r>
        <w:rPr>
          <w:bCs/>
          <w:b/>
        </w:rPr>
        <w:t xml:space="preserve">Adaptation to Local Realities:</w:t>
      </w:r>
      <w:r>
        <w:t xml:space="preserve"> </w:t>
      </w:r>
      <w:r>
        <w:t xml:space="preserve">While international standards advocate for advanced robotic surgery, the economic reality in many parts of Egypt Alexandria necessitates a pragmatic approach. The most effective surgeons are those who master high-volume open techniques alongside essential laparoscopic skills. Furthermore, cultural sensitivity is paramount; understanding the family dynamics common in Egyptian society is crucial when obtaining informed consent for major procedures.</w:t>
      </w:r>
      <w:r>
        <w:t xml:space="preserve"> </w:t>
      </w:r>
      <w:r>
        <w:rPr>
          <w:bCs/>
          <w:b/>
        </w:rPr>
        <w:t xml:space="preserve">Public Health Integration:</w:t>
      </w:r>
      <w:r>
        <w:t xml:space="preserve"> </w:t>
      </w:r>
      <w:r>
        <w:t xml:space="preserve">Surgeons must engage with public health initiatives to reduce the burden of NCDs. Pre-operative counseling should extend beyond surgical risks to include lifestyle modifications. For instance, bariatric surgeons in Alexandria are increasingly acting as long-term metabolic coaches, given the high prevalence of obesity-related comorbidities.</w:t>
      </w:r>
      <w:r>
        <w:t xml:space="preserve"> </w:t>
      </w:r>
      <w:r>
        <w:rPr>
          <w:bCs/>
          <w:b/>
        </w:rPr>
        <w:t xml:space="preserve">Ethical Considerations:</w:t>
      </w:r>
      <w:r>
        <w:t xml:space="preserve"> </w:t>
      </w:r>
      <w:r>
        <w:t xml:space="preserve">Equitable access remains a challenge. The disparity between elite private hospitals along the Corniche and understaffed public facilities highlights an ethical imperative for surgeons to advocate for policy reforms that ensure quality care is accessible to all socioeconomic classes in Alexandria.</w:t>
      </w:r>
    </w:p>
    <w:bookmarkEnd w:id="25"/>
    <w:bookmarkStart w:id="26" w:name="conclusion"/>
    <w:p>
      <w:pPr>
        <w:pStyle w:val="Heading3"/>
      </w:pPr>
      <w:r>
        <w:t xml:space="preserve">Conclusion</w:t>
      </w:r>
    </w:p>
    <w:p>
      <w:pPr>
        <w:pStyle w:val="FirstParagraph"/>
      </w:pPr>
      <w:r>
        <w:t xml:space="preserve">The future of surgery in Egypt Alexandria relies on a balanced integration of technological advancement, rigorous academic training, and public health awareness. Surgeons must be versatile professionals capable of navigating resource limitations while striving for excellence in patient care.</w:t>
      </w:r>
      <w:r>
        <w:t xml:space="preserve"> </w:t>
      </w:r>
      <w:r>
        <w:rPr>
          <w:bCs/>
          <w:b/>
        </w:rPr>
        <w:t xml:space="preserve">Recommendations:</w:t>
      </w:r>
    </w:p>
    <w:p>
      <w:pPr>
        <w:numPr>
          <w:ilvl w:val="0"/>
          <w:numId w:val="1001"/>
        </w:numPr>
        <w:pStyle w:val="Compact"/>
      </w:pPr>
      <w:r>
        <w:rPr>
          <w:bCs/>
          <w:b/>
        </w:rPr>
        <w:t xml:space="preserve">Curriculum Reform:</w:t>
      </w:r>
      <w:r>
        <w:t xml:space="preserve"> </w:t>
      </w:r>
      <w:r>
        <w:t xml:space="preserve">Medical faculties in Alexandria should emphasize emergency surgery and comorbidity management in surgical residencies.</w:t>
      </w:r>
    </w:p>
    <w:p>
      <w:pPr>
        <w:numPr>
          <w:ilvl w:val="0"/>
          <w:numId w:val="1001"/>
        </w:numPr>
        <w:pStyle w:val="Compact"/>
      </w:pPr>
      <w:r>
        <w:rPr>
          <w:bCs/>
          <w:b/>
        </w:rPr>
        <w:t xml:space="preserve">Digital Health:</w:t>
      </w:r>
      <w:r>
        <w:t xml:space="preserve"> </w:t>
      </w:r>
      <w:r>
        <w:t xml:space="preserve">Investment in telemedicine platforms to connect urban surgeons with rural areas in the western desert regions.</w:t>
      </w:r>
    </w:p>
    <w:p>
      <w:pPr>
        <w:numPr>
          <w:ilvl w:val="0"/>
          <w:numId w:val="1001"/>
        </w:numPr>
        <w:pStyle w:val="Compact"/>
      </w:pPr>
      <w:r>
        <w:rPr>
          <w:bCs/>
          <w:b/>
        </w:rPr>
        <w:t xml:space="preserve">Collaboration:</w:t>
      </w:r>
      <w:r>
        <w:t xml:space="preserve"> </w:t>
      </w:r>
      <w:r>
        <w:t xml:space="preserve">Strengthening ties between public hospitals and private entities to share best practices and resources, ensuring a unified standard of care across Egypt Alexandria.</w:t>
      </w:r>
    </w:p>
    <w:p>
      <w:pPr>
        <w:pStyle w:val="FirstParagraph"/>
      </w:pPr>
      <w:r>
        <w:t xml:space="preserve">By adopting these strategies, the surgical community in Alexandria can lead Egypt toward a more resilient and efficient healthcare system, setting a benchmark for the Mediterranean region.</w:t>
      </w:r>
    </w:p>
    <w:bookmarkEnd w:id="26"/>
    <w:p>
      <w:pPr>
        <w:pStyle w:val="BodyText"/>
      </w:pPr>
      <w:r>
        <w:t xml:space="preserve">Key Takeaways for Practicing Surgeons in Egypt Alexandria</w:t>
      </w:r>
    </w:p>
    <w:p>
      <w:pPr>
        <w:numPr>
          <w:ilvl w:val="0"/>
          <w:numId w:val="1002"/>
        </w:numPr>
        <w:pStyle w:val="Compact"/>
      </w:pPr>
      <w:r>
        <w:rPr>
          <w:bCs/>
          <w:b/>
        </w:rPr>
        <w:t xml:space="preserve">Technical Adaptability:</w:t>
      </w:r>
      <w:r>
        <w:t xml:space="preserve"> </w:t>
      </w:r>
      <w:r>
        <w:t xml:space="preserve">Master both open and laparoscopic techniques to serve diverse hospital settings.</w:t>
      </w:r>
    </w:p>
    <w:p>
      <w:pPr>
        <w:numPr>
          <w:ilvl w:val="0"/>
          <w:numId w:val="1002"/>
        </w:numPr>
        <w:pStyle w:val="Compact"/>
      </w:pPr>
      <w:r>
        <w:rPr>
          <w:bCs/>
          <w:b/>
        </w:rPr>
        <w:t xml:space="preserve">Patient-Centric Care:</w:t>
      </w:r>
      <w:r>
        <w:t xml:space="preserve"> </w:t>
      </w:r>
      <w:r>
        <w:t xml:space="preserve">Prioritize pre-operative optimization of diabetes and hypertension to improve outcomes.</w:t>
      </w:r>
    </w:p>
    <w:p>
      <w:pPr>
        <w:numPr>
          <w:ilvl w:val="0"/>
          <w:numId w:val="1002"/>
        </w:numPr>
        <w:pStyle w:val="Compact"/>
      </w:pPr>
      <w:r>
        <w:rPr>
          <w:bCs/>
          <w:b/>
        </w:rPr>
        <w:t xml:space="preserve">Community Engagement:</w:t>
      </w:r>
      <w:r>
        <w:t xml:space="preserve"> </w:t>
      </w:r>
      <w:r>
        <w:t xml:space="preserve">Participate in trauma prevention campaigns to address the high volume of road traffic injuries.</w:t>
      </w:r>
    </w:p>
    <w:p>
      <w:pPr>
        <w:numPr>
          <w:ilvl w:val="0"/>
          <w:numId w:val="1002"/>
        </w:numPr>
        <w:pStyle w:val="Compact"/>
      </w:pPr>
      <w:r>
        <w:rPr>
          <w:bCs/>
          <w:b/>
        </w:rPr>
        <w:t xml:space="preserve">Ethical Advocacy:</w:t>
      </w:r>
      <w:r>
        <w:t xml:space="preserve"> </w:t>
      </w:r>
      <w:r>
        <w:t xml:space="preserve">Champion policies that reduce disparities between public and private surgical care in Alexandria.</w:t>
      </w:r>
    </w:p>
    <w:p>
      <w:pPr>
        <w:pStyle w:val="FirstParagraph"/>
      </w:pPr>
      <w:r>
        <w:t xml:space="preserve">References</w:t>
      </w:r>
      <w:r>
        <w:t xml:space="preserve"> </w:t>
      </w:r>
      <w:r>
        <w:t xml:space="preserve">1. Ministry of Health and Population, Egypt. (2023).</w:t>
      </w:r>
      <w:r>
        <w:t xml:space="preserve"> </w:t>
      </w:r>
      <w:r>
        <w:rPr>
          <w:iCs/>
          <w:i/>
        </w:rPr>
        <w:t xml:space="preserve">Egypt Health Sector Transformation Strategy.</w:t>
      </w:r>
      <w:r>
        <w:t xml:space="preserve"> </w:t>
      </w:r>
      <w:r>
        <w:t xml:space="preserve">Cairo: MoH.</w:t>
      </w:r>
      <w:r>
        <w:br/>
      </w:r>
      <w:r>
        <w:t xml:space="preserve">2. El-Sayed, A., et al. (2022). "Trauma Epidemiology in the Mediterranean Region: A Study from Alexandria University Hospitals."</w:t>
      </w:r>
      <w:r>
        <w:t xml:space="preserve"> </w:t>
      </w:r>
      <w:r>
        <w:rPr>
          <w:iCs/>
          <w:i/>
        </w:rPr>
        <w:t xml:space="preserve">Alexandria Journal of Medicine,</w:t>
      </w:r>
      <w:r>
        <w:t xml:space="preserve"> </w:t>
      </w:r>
      <w:r>
        <w:t xml:space="preserve">58(3), 112-119.</w:t>
      </w:r>
      <w:r>
        <w:br/>
      </w:r>
      <w:r>
        <w:t xml:space="preserve">3. World Health Organization Regional Office for the Eastern Mediterranean. (2023).</w:t>
      </w:r>
      <w:r>
        <w:t xml:space="preserve"> </w:t>
      </w:r>
      <w:r>
        <w:rPr>
          <w:iCs/>
          <w:i/>
        </w:rPr>
        <w:t xml:space="preserve">Non-Communicable Diseases in Egypt: Status and Trends.</w:t>
      </w:r>
      <w:r>
        <w:t xml:space="preserve"> </w:t>
      </w:r>
      <w:r>
        <w:t xml:space="preserve">Cairo: WHO.</w:t>
      </w:r>
      <w:r>
        <w:br/>
      </w:r>
      <w:r>
        <w:t xml:space="preserve">4. Mahmoud, K., &amp; Ibrahim, S. (2021). "Laparoscopic Surgery Adoption in Public Hospitals: Challenges and Opportunities."</w:t>
      </w:r>
      <w:r>
        <w:t xml:space="preserve"> </w:t>
      </w:r>
      <w:r>
        <w:rPr>
          <w:iCs/>
          <w:i/>
        </w:rPr>
        <w:t xml:space="preserve">Middle East Journal of General Surgery,</w:t>
      </w:r>
      <w:r>
        <w:t xml:space="preserve"> </w:t>
      </w:r>
      <w:r>
        <w:t xml:space="preserve">4(2), 45-52.</w:t>
      </w:r>
      <w:r>
        <w:br/>
      </w:r>
    </w:p>
    <w:p>
      <w:pPr>
        <w:pStyle w:val="BodyText"/>
      </w:pPr>
      <w:r>
        <w:t xml:space="preserve">© 2023 Academic Poster Presentation | Presented at the Alexandria Medical Conference</w:t>
      </w:r>
      <w:r>
        <w:br/>
      </w:r>
      <w:r>
        <w:t xml:space="preserve">Contact: research.surgery@alexu.edu.eg | Location: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Excellence in Alexandria, Egypt</dc:title>
  <dc:creator/>
  <dc:language>en</dc:language>
  <cp:keywords/>
  <dcterms:created xsi:type="dcterms:W3CDTF">2026-07-30T03:56:58Z</dcterms:created>
  <dcterms:modified xsi:type="dcterms:W3CDTF">2026-07-30T03:56:58Z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