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d9483d05b227bf26825796c06b6743ad94e0e8d"/>
    <w:p>
      <w:pPr>
        <w:pStyle w:val="Heading1"/>
      </w:pPr>
      <w:r>
        <w:t xml:space="preserve">The Evolving Role of the Surgeon in Johannesburg, South Africa</w:t>
      </w:r>
    </w:p>
    <w:p>
      <w:pPr>
        <w:pStyle w:val="FirstParagraph"/>
      </w:pPr>
      <w:r>
        <w:t xml:space="preserve">Navigating Clinical Excellence Amidst Socioeconomic and Resource Challenges</w:t>
      </w:r>
    </w:p>
    <w:p>
      <w:pPr>
        <w:pStyle w:val="BodyText"/>
      </w:pPr>
      <w:r>
        <w:rPr>
          <w:bCs/>
          <w:b/>
        </w:rPr>
        <w:t xml:space="preserve">A Poster Presentation for Academic Review</w:t>
      </w:r>
    </w:p>
    <w:bookmarkEnd w:id="20"/>
    <w:bookmarkStart w:id="21" w:name="introduction-and-background"/>
    <w:p>
      <w:pPr>
        <w:pStyle w:val="Heading3"/>
      </w:pPr>
      <w:r>
        <w:t xml:space="preserve">Introduction and Background</w:t>
      </w:r>
    </w:p>
    <w:p>
      <w:pPr>
        <w:pStyle w:val="FirstParagraph"/>
      </w:pPr>
      <w:r>
        <w:t xml:space="preserve">Johannesburg, the economic hub of South Africa, presents a unique and complex landscape for medical practice. As the largest city in Gauteng Province, it serves as a microcosm of the broader national healthcare dichotomy. The role of the</w:t>
      </w:r>
      <w:r>
        <w:t xml:space="preserve"> </w:t>
      </w:r>
      <w:r>
        <w:rPr>
          <w:bCs/>
          <w:b/>
        </w:rPr>
        <w:t xml:space="preserve">Surgeon</w:t>
      </w:r>
      <w:r>
        <w:t xml:space="preserve"> </w:t>
      </w:r>
      <w:r>
        <w:t xml:space="preserve">in this metropolitan context is not merely technical but deeply socio-economic. Unlike surgeons in high-income nations with homogeneous public health systems, surgeons operating within</w:t>
      </w:r>
      <w:r>
        <w:t xml:space="preserve"> </w:t>
      </w:r>
      <w:r>
        <w:rPr>
          <w:bCs/>
          <w:b/>
        </w:rPr>
        <w:t xml:space="preserve">South Africa Johannesburg</w:t>
      </w:r>
      <w:r>
        <w:t xml:space="preserve"> </w:t>
      </w:r>
      <w:r>
        <w:t xml:space="preserve">must navigate a dual system comprising well-resourced private facilities and severely underfunded public hospitals.</w:t>
      </w:r>
    </w:p>
    <w:p>
      <w:pPr>
        <w:pStyle w:val="BodyText"/>
      </w:pPr>
      <w:r>
        <w:t xml:space="preserve">This poster presentation aims to delineate the multifaceted challenges and opportunities facing surgical professionals in this specific geographic locale. The objective is to highlight how the modern surgeon adapts clinical strategies, resource management, and ethical frameworks to serve a diverse population characterized by significant disparities in health access.</w:t>
      </w:r>
    </w:p>
    <w:bookmarkEnd w:id="21"/>
    <w:bookmarkStart w:id="22" w:name="the-dual-healthcare-system"/>
    <w:p>
      <w:pPr>
        <w:pStyle w:val="Heading3"/>
      </w:pPr>
      <w:r>
        <w:t xml:space="preserve">The Dual Healthcare System</w:t>
      </w:r>
    </w:p>
    <w:p>
      <w:pPr>
        <w:pStyle w:val="FirstParagraph"/>
      </w:pPr>
      <w:r>
        <w:t xml:space="preserve">To understand the surgeon's role, one must first appreciate the structural divide. In</w:t>
      </w:r>
      <w:r>
        <w:t xml:space="preserve"> </w:t>
      </w:r>
      <w:r>
        <w:rPr>
          <w:bCs/>
          <w:b/>
        </w:rPr>
        <w:t xml:space="preserve">South Africa Johannesburg</w:t>
      </w:r>
      <w:r>
        <w:t xml:space="preserve">, patients are often divided into those with medical aid (private insurance) and those relying entirely on the public sector. This division dictates triage protocols, access to advanced technology such as robotic surgery or advanced imaging, and post-operative care standards. The surgeon acts as a critical bridge between these worlds, often spending equal time in both systems due to overlapping shifts or private practice requirements outside of government service hours.</w:t>
      </w:r>
    </w:p>
    <w:p>
      <w:pPr>
        <w:pStyle w:val="BodyText"/>
      </w:pPr>
      <w:r>
        <w:rPr>
          <w:bCs/>
          <w:b/>
        </w:rPr>
        <w:t xml:space="preserve">Key Insight:</w:t>
      </w:r>
      <w:r>
        <w:t xml:space="preserve"> </w:t>
      </w:r>
      <w:r>
        <w:t xml:space="preserve">The surgeon in Johannesburg is not just a clinician but a system navigator, ensuring equitable care despite resource fragmentation.</w:t>
      </w:r>
    </w:p>
    <w:bookmarkEnd w:id="22"/>
    <w:bookmarkStart w:id="23" w:name="epidemiological-burden"/>
    <w:p>
      <w:pPr>
        <w:pStyle w:val="Heading3"/>
      </w:pPr>
      <w:r>
        <w:t xml:space="preserve">Epidemiological Burden</w:t>
      </w:r>
    </w:p>
    <w:p>
      <w:pPr>
        <w:pStyle w:val="FirstParagraph"/>
      </w:pPr>
      <w:r>
        <w:t xml:space="preserve">The pathology encountered by surgeons in Johannesburg differs significantly from global averages. The "double burden of disease" is prevalent, where infectious diseases coexist with a rising tide of non-communicable diseases. For the surgeon, this means managing complex trauma cases resulting from high rates of interpersonal violence and road accidents alongside elective surgeries for cancer, cardiovascular conditions, and diabetes-related complications.</w:t>
      </w:r>
    </w:p>
    <w:bookmarkEnd w:id="23"/>
    <w:bookmarkStart w:id="24" w:name="trauma-surgery-in-an-urban-center"/>
    <w:p>
      <w:pPr>
        <w:pStyle w:val="Heading3"/>
      </w:pPr>
      <w:r>
        <w:t xml:space="preserve">Trauma Surgery in an Urban Center</w:t>
      </w:r>
    </w:p>
    <w:p>
      <w:pPr>
        <w:pStyle w:val="FirstParagraph"/>
      </w:pPr>
      <w:r>
        <w:t xml:space="preserve">Johannesburg has one of the highest rates of violent crime in the world. Consequently, trauma surgery is a dominant component of surgical practice. Surgeons here are frequently required to perform emergency laparotomies and orthopedic interventions under time pressure with limited diagnostic support in public hospitals. The skill set required extends beyond technical proficiency to include rapid decision-making and stabilization techniques that might be considered "damage control" in Western contexts.</w:t>
      </w:r>
    </w:p>
    <w:bookmarkEnd w:id="24"/>
    <w:bookmarkStart w:id="25" w:name="infectious-disease-co-morbidities"/>
    <w:p>
      <w:pPr>
        <w:pStyle w:val="Heading3"/>
      </w:pPr>
      <w:r>
        <w:t xml:space="preserve">Infectious Disease Co-morbidities</w:t>
      </w:r>
    </w:p>
    <w:p>
      <w:pPr>
        <w:pStyle w:val="FirstParagraph"/>
      </w:pPr>
      <w:r>
        <w:t xml:space="preserve">The prevalence of Human Immunodeficiency Virus (HIV) and Tuberculosis (TB) remains a critical factor. These co-morbidities complicate surgical outcomes, increasing the risk of post-operative infections and poor wound healing. Surgeons must possess specialized knowledge in managing immune-compromised patients, adjusting antibiotic prophylaxis protocols, and understanding the pharmacokinetic interactions between anti-retroviral therapies and anesthetic agents.</w:t>
      </w:r>
    </w:p>
    <w:bookmarkEnd w:id="25"/>
    <w:bookmarkStart w:id="26" w:name="resource-constraints"/>
    <w:p>
      <w:pPr>
        <w:pStyle w:val="Heading3"/>
      </w:pPr>
      <w:r>
        <w:t xml:space="preserve">Resource Constraints</w:t>
      </w:r>
    </w:p>
    <w:p>
      <w:pPr>
        <w:pStyle w:val="FirstParagraph"/>
      </w:pPr>
      <w:r>
        <w:t xml:space="preserve">In the public sector of</w:t>
      </w:r>
      <w:r>
        <w:t xml:space="preserve"> </w:t>
      </w:r>
      <w:r>
        <w:rPr>
          <w:bCs/>
          <w:b/>
        </w:rPr>
        <w:t xml:space="preserve">South Africa Johannesburg</w:t>
      </w:r>
      <w:r>
        <w:t xml:space="preserve">, resource scarcity is a daily reality. Surgeons may face shortages of essential supplies, such as surgical meshes, staplers, or even basic consumables. This necessitates ingenuity and adaptability. The academic discourse surrounding this aspect focuses on "frugal innovation" and the optimization of existing tools to maintain surgical standards despite economic limitations.</w:t>
      </w:r>
    </w:p>
    <w:bookmarkEnd w:id="26"/>
    <w:bookmarkStart w:id="27" w:name="educational-and-training-implications"/>
    <w:p>
      <w:pPr>
        <w:pStyle w:val="Heading3"/>
      </w:pPr>
      <w:r>
        <w:t xml:space="preserve">Educational and Training Implications</w:t>
      </w:r>
    </w:p>
    <w:p>
      <w:pPr>
        <w:pStyle w:val="FirstParagraph"/>
      </w:pPr>
      <w:r>
        <w:t xml:space="preserve">The training of surgeons in this region is rigorous but fraught with systemic pressures. Resident doctors often face excessive patient loads, leading to burnout. However, this high-volume environment produces surgeons with exceptional technical confidence and adaptability. Academic institutions in Johannesburg are increasingly focusing on curriculum reforms that emphasize resource-aware surgery, leadership skills, and mental health resilience.</w:t>
      </w:r>
    </w:p>
    <w:bookmarkEnd w:id="27"/>
    <w:bookmarkStart w:id="28" w:name="telerection-and-telemedicine"/>
    <w:p>
      <w:pPr>
        <w:pStyle w:val="Heading3"/>
      </w:pPr>
      <w:r>
        <w:t xml:space="preserve">Telerection and Telemedicine</w:t>
      </w:r>
    </w:p>
    <w:p>
      <w:pPr>
        <w:pStyle w:val="FirstParagraph"/>
      </w:pPr>
      <w:r>
        <w:t xml:space="preserve">To bridge the gap in specialist access, there is a growing emphasis on telerection. Surgeons in major Johannesburg centers are utilizing telemedicine to provide consultative support to rural clinics across Gauteng and beyond. This digital integration allows for better triage, reducing unnecessary referrals and ensuring that only the most critical cases require transport to tertiary hospitals.</w:t>
      </w:r>
    </w:p>
    <w:bookmarkEnd w:id="28"/>
    <w:bookmarkStart w:id="29" w:name="social-responsibility-and-advocacy"/>
    <w:p>
      <w:pPr>
        <w:pStyle w:val="Heading3"/>
      </w:pPr>
      <w:r>
        <w:t xml:space="preserve">Social Responsibility and Advocacy</w:t>
      </w:r>
    </w:p>
    <w:p>
      <w:pPr>
        <w:pStyle w:val="FirstParagraph"/>
      </w:pPr>
      <w:r>
        <w:t xml:space="preserve">The modern surgeon in Johannesburg is increasingly viewed as a community advocate. Beyond the operating theater, these professionals engage in public health campaigns regarding road safety, violence prevention, and chronic disease management. The role has expanded to include policy advocacy for better healthcare funding and infrastructure improvements within</w:t>
      </w:r>
      <w:r>
        <w:t xml:space="preserve"> </w:t>
      </w:r>
      <w:r>
        <w:rPr>
          <w:bCs/>
          <w:b/>
        </w:rPr>
        <w:t xml:space="preserve">South Africa Johannesburg</w:t>
      </w:r>
      <w:r>
        <w:t xml:space="preserve">.</w:t>
      </w:r>
    </w:p>
    <w:p>
      <w:pPr>
        <w:pStyle w:val="BodyText"/>
      </w:pPr>
      <w:r>
        <w:rPr>
          <w:bCs/>
          <w:b/>
        </w:rPr>
        <w:t xml:space="preserve">Future Outlook:</w:t>
      </w:r>
      <w:r>
        <w:t xml:space="preserve"> </w:t>
      </w:r>
      <w:r>
        <w:t xml:space="preserve">Integration of artificial intelligence in diagnostic imaging and surgical planning is anticipated to reduce variability in care quality across both public and private sectors.</w:t>
      </w:r>
    </w:p>
    <w:bookmarkEnd w:id="29"/>
    <w:bookmarkStart w:id="30" w:name="conclusion"/>
    <w:p>
      <w:pPr>
        <w:pStyle w:val="Heading3"/>
      </w:pPr>
      <w:r>
        <w:t xml:space="preserve">Conclusion</w:t>
      </w:r>
    </w:p>
    <w:p>
      <w:pPr>
        <w:pStyle w:val="FirstParagraph"/>
      </w:pPr>
      <w:r>
        <w:t xml:space="preserve">The surgeon operating within the Johannesburg context embodies a unique blend of resilience, technical skill, and social awareness. Facing the dual challenges of a heavy disease burden and resource constraints requires a specialized approach to surgical care. As academic institutions and healthcare policymakers in</w:t>
      </w:r>
      <w:r>
        <w:t xml:space="preserve"> </w:t>
      </w:r>
      <w:r>
        <w:rPr>
          <w:bCs/>
          <w:b/>
        </w:rPr>
        <w:t xml:space="preserve">South Africa Johannesburg</w:t>
      </w:r>
      <w:r>
        <w:t xml:space="preserve"> </w:t>
      </w:r>
      <w:r>
        <w:t xml:space="preserve">collaborate to strengthen health systems, the role of the surgeon remains central to achieving universal health coverage goals.</w:t>
      </w:r>
    </w:p>
    <w:bookmarkEnd w:id="30"/>
    <w:p>
      <w:pPr>
        <w:pStyle w:val="BodyText"/>
      </w:pPr>
      <w:r>
        <w:rPr>
          <w:bCs/>
          <w:b/>
        </w:rPr>
        <w:t xml:space="preserve">Contact Information:</w:t>
      </w:r>
    </w:p>
    <w:p>
      <w:pPr>
        <w:pStyle w:val="BodyText"/>
      </w:pPr>
      <w:r>
        <w:t xml:space="preserve">Name: Dr. A. Nonymous</w:t>
      </w:r>
      <w:r>
        <w:br/>
      </w:r>
      <w:r>
        <w:t xml:space="preserve">Department of Surgery, University of Johannesburg / Academic Hospital</w:t>
      </w:r>
      <w:r>
        <w:br/>
      </w:r>
      <w:r>
        <w:t xml:space="preserve">Email: surgeon.research@example.co.za | Phone: +27 11 000 0000</w:t>
      </w:r>
    </w:p>
    <w:p>
      <w:pPr>
        <w:pStyle w:val="BodyText"/>
      </w:pPr>
      <w:r>
        <w:br/>
      </w:r>
    </w:p>
    <w:p>
      <w:pPr>
        <w:pStyle w:val="BodyText"/>
      </w:pPr>
      <w:r>
        <w:rPr>
          <w:iCs/>
          <w:i/>
        </w:rPr>
        <w:t xml:space="preserve">This document is presented as part of the Annual Medical Sciences Symposium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Surgeon in Johannesburg, South Africa</dc:title>
  <dc:creator/>
  <dc:language>en</dc:language>
  <cp:keywords/>
  <dcterms:created xsi:type="dcterms:W3CDTF">2026-07-30T06:18:20Z</dcterms:created>
  <dcterms:modified xsi:type="dcterms:W3CDTF">2026-07-30T06:18:20Z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