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Algeria</w:t>
      </w:r>
    </w:p>
    <w:bookmarkStart w:id="21" w:name="bridging-infrastructure-and-innovation"/>
    <w:p>
      <w:pPr>
        <w:pStyle w:val="Heading1"/>
      </w:pPr>
      <w:r>
        <w:t xml:space="preserve">Bridging Infrastructure and Innovation</w:t>
      </w:r>
    </w:p>
    <w:bookmarkStart w:id="20" w:name="Xbf4d758f5f39bc028a7f03f64c18aebe1d77813"/>
    <w:p>
      <w:pPr>
        <w:pStyle w:val="Heading2"/>
      </w:pPr>
      <w:r>
        <w:t xml:space="preserve">The Strategic Role of Systems Engineering in Algeria's Modernization</w:t>
      </w:r>
    </w:p>
    <w:p>
      <w:pPr>
        <w:pStyle w:val="FirstParagraph"/>
      </w:pPr>
      <w:r>
        <w:rPr>
          <w:bCs/>
          <w:b/>
        </w:rPr>
        <w:t xml:space="preserve">Focusing on the Development of Algiers as a Tech Hub</w:t>
      </w:r>
    </w:p>
    <w:bookmarkEnd w:id="20"/>
    <w:bookmarkEnd w:id="21"/>
    <w:p>
      <w:pPr>
        <w:pStyle w:val="BodyText"/>
      </w:pPr>
      <w:r>
        <w:rPr>
          <w:iCs/>
          <w:i/>
        </w:rPr>
        <w:t xml:space="preserve">A Poster Presentation for Academic and Industrial Stakeholders in North Africa</w:t>
      </w:r>
    </w:p>
    <w:bookmarkStart w:id="23" w:name="the-system-engineer-profile"/>
    <w:p>
      <w:pPr>
        <w:pStyle w:val="Heading3"/>
      </w:pPr>
      <w:r>
        <w:t xml:space="preserve">The System Engineer Profile</w:t>
      </w:r>
    </w:p>
    <w:p>
      <w:pPr>
        <w:pStyle w:val="FirstParagraph"/>
      </w:pPr>
      <w:r>
        <w:t xml:space="preserve">In the contemporary engineering landscape, a</w:t>
      </w:r>
      <w:r>
        <w:t xml:space="preserve"> </w:t>
      </w:r>
      <w:r>
        <w:rPr>
          <w:bCs/>
          <w:b/>
        </w:rPr>
        <w:t xml:space="preserve">Systems Engineer</w:t>
      </w:r>
    </w:p>
    <w:p>
      <w:pPr>
        <w:pStyle w:val="BodyText"/>
      </w:pPr>
      <w:r>
        <w:t xml:space="preserve">. Unlike traditional engineers who may specialize deeply in one discipline (such as electrical or mechanical), a Systems Engineer adopts a holistic perspective. They are responsible for designing and managing complex processes over their entire life cycles. This role requires an interdisciplinary approach that integrates hardware, software, data processing, human factors, and operational logistics into a unified coherent whole.</w:t>
      </w:r>
    </w:p>
    <w:p>
      <w:pPr>
        <w:pStyle w:val="BodyText"/>
      </w:pPr>
      <w:r>
        <w:rPr>
          <w:bCs/>
          <w:b/>
        </w:rPr>
        <w:t xml:space="preserve">Core Competencies:</w:t>
      </w:r>
      <w:r>
        <w:br/>
      </w:r>
      <w:r>
        <w:t xml:space="preserve">• Complex Problem Solving</w:t>
      </w:r>
      <w:r>
        <w:br/>
      </w:r>
      <w:r>
        <w:t xml:space="preserve">• Life Cycle Management</w:t>
      </w:r>
      <w:r>
        <w:br/>
      </w:r>
      <w:r>
        <w:t xml:space="preserve">• Integration of Heterogeneous Systems</w:t>
      </w:r>
      <w:r>
        <w:br/>
      </w:r>
      <w:r>
        <w:t xml:space="preserve">• Risk Analysis and Mitigation</w:t>
      </w:r>
      <w:r>
        <w:br/>
      </w:r>
      <w:r>
        <w:t xml:space="preserve">The Algerian Context</w:t>
      </w:r>
    </w:p>
    <w:p>
      <w:pPr>
        <w:pStyle w:val="BodyText"/>
      </w:pPr>
      <w:r>
        <w:t xml:space="preserve">. Algeria, with its vast resources and strategic geographic location, stands at a crossroads between traditional economic models (hydrocarbon-dependent) and future-oriented digital transformation. The nation has launched several ambitious initiatives under the "New Development Model," which emphasizes diversification, renewable energy, and technological sovereignty.</w:t>
      </w:r>
    </w:p>
    <w:bookmarkStart w:id="22" w:name="the-algiers-metropolis"/>
    <w:p>
      <w:pPr>
        <w:pStyle w:val="Heading3"/>
      </w:pPr>
      <w:r>
        <w:t xml:space="preserve">The Algiers Metropolis</w:t>
      </w:r>
    </w:p>
    <w:p>
      <w:pPr>
        <w:pStyle w:val="FirstParagraph"/>
      </w:pPr>
      <w:r>
        <w:t xml:space="preserve">. As the capital and largest city,</w:t>
      </w:r>
      <w:r>
        <w:t xml:space="preserve"> </w:t>
      </w:r>
      <w:r>
        <w:rPr>
          <w:bCs/>
          <w:b/>
        </w:rPr>
        <w:t xml:space="preserve">Algiers</w:t>
      </w:r>
      <w:r>
        <w:t xml:space="preserve">. It is not merely a cultural center but the primary engine of economic activity in North Africa. The city faces typical megacity challenges: urban sprawl, traffic congestion, energy demand management, and the need for robust digital infrastructure. These challenges present fertile ground for systems-level thinking.</w:t>
      </w:r>
    </w:p>
    <w:bookmarkEnd w:id="22"/>
    <w:bookmarkEnd w:id="23"/>
    <w:bookmarkStart w:id="24" w:name="Xbca9493af48634e27b1ffded333070fdf09e6d4"/>
    <w:p>
      <w:pPr>
        <w:pStyle w:val="Heading3"/>
      </w:pPr>
      <w:r>
        <w:t xml:space="preserve">Why Systems Engineering Matters in Algiers?</w:t>
      </w:r>
    </w:p>
    <w:p>
      <w:pPr>
        <w:pStyle w:val="FirstParagraph"/>
      </w:pPr>
      <w:r>
        <w:t xml:space="preserve">. The transition from siloed departmental operations to integrated urban management requires the specific skill set of a Systems Engineer. In the context of</w:t>
      </w:r>
      <w:r>
        <w:t xml:space="preserve"> </w:t>
      </w:r>
      <w:r>
        <w:rPr>
          <w:bCs/>
          <w:b/>
        </w:rPr>
        <w:t xml:space="preserve">Algeria</w:t>
      </w:r>
      <w:r>
        <w:t xml:space="preserve">, this is critical for several reasons:</w:t>
      </w:r>
    </w:p>
    <w:p>
      <w:pPr>
        <w:pStyle w:val="BodyText"/>
      </w:pPr>
      <w:r>
        <w:t xml:space="preserve">.</w:t>
      </w:r>
    </w:p>
    <w:p>
      <w:pPr>
        <w:numPr>
          <w:ilvl w:val="0"/>
          <w:numId w:val="1001"/>
        </w:numPr>
        <w:pStyle w:val="Compact"/>
      </w:pPr>
      <w:r>
        <w:rPr>
          <w:bCs/>
          <w:b/>
        </w:rPr>
        <w:t xml:space="preserve">Diversification Strategy:</w:t>
      </w:r>
      <w:r>
        <w:t xml:space="preserve"> </w:t>
      </w:r>
      <w:r>
        <w:t xml:space="preserve">Moving beyond oil requires new industries (aerospace, automotive, IT). These sectors rely heavily on complex system integration.</w:t>
      </w:r>
    </w:p>
    <w:p>
      <w:pPr>
        <w:numPr>
          <w:ilvl w:val="0"/>
          <w:numId w:val="1001"/>
        </w:numPr>
        <w:pStyle w:val="Compact"/>
      </w:pPr>
      <w:r>
        <w:rPr>
          <w:bCs/>
          <w:b/>
        </w:rPr>
        <w:t xml:space="preserve">Sustainable Urbanism:</w:t>
      </w:r>
      <w:r>
        <w:t xml:space="preserve"> </w:t>
      </w:r>
      <w:r>
        <w:t xml:space="preserve">Algiers is expanding rapidly. Managing water resources, electricity grids (Sonelgaz), and public transport (Metro/Tram) as interconnected systems rather than isolated utilities is vital for sustainability.</w:t>
      </w:r>
    </w:p>
    <w:p>
      <w:pPr>
        <w:numPr>
          <w:ilvl w:val="0"/>
          <w:numId w:val="1001"/>
        </w:numPr>
        <w:pStyle w:val="Compact"/>
      </w:pPr>
      <w:r>
        <w:rPr>
          <w:bCs/>
          <w:b/>
        </w:rPr>
        <w:t xml:space="preserve">Digital Transformation:</w:t>
      </w:r>
      <w:r>
        <w:t xml:space="preserve"> </w:t>
      </w:r>
      <w:r>
        <w:t xml:space="preserve">The "Smart City" initiatives proposed for the Greater Algiers area require architects who can blend IoT sensors, data analytics, and citizen services into a seamless experience.</w:t>
      </w:r>
    </w:p>
    <w:bookmarkEnd w:id="24"/>
    <w:bookmarkStart w:id="25" w:name="Xe5321fec44c58e4b381638ede7eb946ffd947b1"/>
    <w:p>
      <w:pPr>
        <w:pStyle w:val="Heading3"/>
      </w:pPr>
      <w:r>
        <w:t xml:space="preserve">Case Study: The Integrated Transport Network</w:t>
      </w:r>
    </w:p>
    <w:p>
      <w:pPr>
        <w:pStyle w:val="FirstParagraph"/>
      </w:pPr>
      <w:r>
        <w:t xml:space="preserve">. Consider the transport infrastructure in</w:t>
      </w:r>
      <w:r>
        <w:t xml:space="preserve"> </w:t>
      </w:r>
      <w:r>
        <w:rPr>
          <w:bCs/>
          <w:b/>
        </w:rPr>
        <w:t xml:space="preserve">Algiers</w:t>
      </w:r>
      <w:r>
        <w:t xml:space="preserve">. Historically, road planning was disconnected from railway development and bus route optimization. A Systems Engineer applies methodologies to analyze flow dynamics, predict bottlenecks, and simulate changes before implementation. By treating the metro (METRO), tramway (TRAMWAY), and buses as a single interconnected system rather than competing entities, engineers can optimize transfer times, reduce energy consumption, and improve user experience.</w:t>
      </w:r>
    </w:p>
    <w:p>
      <w:pPr>
        <w:pStyle w:val="BodyText"/>
      </w:pPr>
      <w:r>
        <w:t xml:space="preserve">.</w:t>
      </w:r>
    </w:p>
    <w:bookmarkEnd w:id="25"/>
    <w:bookmarkStart w:id="26" w:name="challenges-in-implementation"/>
    <w:p>
      <w:pPr>
        <w:pStyle w:val="Heading3"/>
      </w:pPr>
      <w:r>
        <w:t xml:space="preserve">Challenges in Implementation</w:t>
      </w:r>
    </w:p>
    <w:p>
      <w:pPr>
        <w:pStyle w:val="FirstParagraph"/>
      </w:pPr>
      <w:r>
        <w:t xml:space="preserve">. Despite the potential barriers exist for adopting Systems Engineering practices in</w:t>
      </w:r>
      <w:r>
        <w:t xml:space="preserve"> </w:t>
      </w:r>
      <w:r>
        <w:rPr>
          <w:bCs/>
          <w:b/>
        </w:rPr>
        <w:t xml:space="preserve">Algeria</w:t>
      </w:r>
      <w:r>
        <w:t xml:space="preserve">:</w:t>
      </w:r>
    </w:p>
    <w:p>
      <w:pPr>
        <w:numPr>
          <w:ilvl w:val="0"/>
          <w:numId w:val="1002"/>
        </w:numPr>
        <w:pStyle w:val="Compact"/>
      </w:pPr>
      <w:r>
        <w:rPr>
          <w:bCs/>
          <w:b/>
        </w:rPr>
        <w:t xml:space="preserve">Educational Gap:</w:t>
      </w:r>
      <w:r>
        <w:t xml:space="preserve"> </w:t>
      </w:r>
      <w:r>
        <w:t xml:space="preserve">While Algerian universities produce many engineers, specialized curricula focused specifically on "Systems Engineering" are still emerging. There is a need for more postgraduate specialization in this field.</w:t>
      </w:r>
    </w:p>
    <w:p>
      <w:pPr>
        <w:numPr>
          <w:ilvl w:val="0"/>
          <w:numId w:val="1002"/>
        </w:numPr>
        <w:pStyle w:val="Compact"/>
      </w:pPr>
      <w:r>
        <w:rPr>
          <w:bCs/>
          <w:b/>
        </w:rPr>
        <w:t xml:space="preserve">Bureaucratic Silos:</w:t>
      </w:r>
      <w:r>
        <w:t xml:space="preserve">. Government agencies often operate with rigid boundaries, making the cross-functional collaboration required by systems engineering difficult.</w:t>
      </w:r>
    </w:p>
    <w:p>
      <w:pPr>
        <w:numPr>
          <w:ilvl w:val="0"/>
          <w:numId w:val="1002"/>
        </w:numPr>
        <w:pStyle w:val="Compact"/>
      </w:pPr>
      <w:r>
        <w:rPr>
          <w:bCs/>
          <w:b/>
        </w:rPr>
        <w:t xml:space="preserve">Cultural Resistance:</w:t>
      </w:r>
      <w:r>
        <w:t xml:space="preserve">: Moving from traditional hierarchical management to agile, iterative development cycles (common in SE) requires cultural shifts in both public and private sectors.</w:t>
      </w:r>
    </w:p>
    <w:bookmarkEnd w:id="26"/>
    <w:bookmarkStart w:id="27" w:name="the-role-of-academia-and-industry"/>
    <w:p>
      <w:pPr>
        <w:pStyle w:val="Heading3"/>
      </w:pPr>
      <w:r>
        <w:t xml:space="preserve">The Role of Academia and Industry</w:t>
      </w:r>
    </w:p>
    <w:p>
      <w:pPr>
        <w:pStyle w:val="FirstParagraph"/>
      </w:pPr>
      <w:r>
        <w:t xml:space="preserve">. To overcome these challenges, a strong synergy is needed between academic institutions (like USTHB - University of Science and Technology Houari Boumediene) and industrial partners. Academic poster presentations like this one serve to raise awareness among policymakers about the value of holistic engineering approaches. By training the next generation of</w:t>
      </w:r>
      <w:r>
        <w:t xml:space="preserve"> </w:t>
      </w:r>
      <w:r>
        <w:rPr>
          <w:bCs/>
          <w:b/>
        </w:rPr>
        <w:t xml:space="preserve">Systems Engineers</w:t>
      </w:r>
      <w:r>
        <w:t xml:space="preserve"> </w:t>
      </w:r>
      <w:r>
        <w:t xml:space="preserve">in</w:t>
      </w:r>
      <w:r>
        <w:t xml:space="preserve"> </w:t>
      </w:r>
      <w:r>
        <w:rPr>
          <w:bCs/>
          <w:b/>
        </w:rPr>
        <w:t xml:space="preserve">Algiers</w:t>
      </w:r>
      <w:r>
        <w:t xml:space="preserve">, Algeria can build domestic capacity to manage its own infrastructure projects, reducing reliance on foreign consultants and ensuring solutions are tailored to local realities.</w:t>
      </w:r>
    </w:p>
    <w:p>
      <w:pPr>
        <w:pStyle w:val="BodyText"/>
      </w:pPr>
      <w:r>
        <w:t xml:space="preserve">.</w:t>
      </w:r>
    </w:p>
    <w:bookmarkEnd w:id="27"/>
    <w:bookmarkStart w:id="28" w:name="conclusion-and-future-outlook"/>
    <w:p>
      <w:pPr>
        <w:pStyle w:val="Heading3"/>
      </w:pPr>
      <w:r>
        <w:t xml:space="preserve">Conclusion and Future Outlook</w:t>
      </w:r>
    </w:p>
    <w:p>
      <w:pPr>
        <w:pStyle w:val="FirstParagraph"/>
      </w:pPr>
      <w:r>
        <w:t xml:space="preserve">. The future of</w:t>
      </w:r>
    </w:p>
    <w:p>
      <w:pPr>
        <w:pStyle w:val="BodyText"/>
      </w:pPr>
      <w:r>
        <w:t xml:space="preserve">Algeria’s economic resilience lies in its ability to manage complexity. The Systems Engineer is the key architect of this complexity management. For</w:t>
      </w:r>
      <w:r>
        <w:t xml:space="preserve"> </w:t>
      </w:r>
      <w:r>
        <w:rPr>
          <w:bCs/>
          <w:b/>
        </w:rPr>
        <w:t xml:space="preserve">Algiers</w:t>
      </w:r>
      <w:r>
        <w:t xml:space="preserve">, this means smarter traffic, greener energy grids, and more efficient digital services for its citizens. By embracing systems thinking, Algeria can accelerate its transition toward a knowledge-based economy that is competitive on the global stage while remaining rooted in local needs.</w:t>
      </w:r>
    </w:p>
    <w:p>
      <w:pPr>
        <w:pStyle w:val="BodyText"/>
      </w:pPr>
      <w:r>
        <w:t xml:space="preserve">.</w:t>
      </w:r>
    </w:p>
    <w:p>
      <w:pPr>
        <w:pStyle w:val="BodyText"/>
      </w:pPr>
      <w:r>
        <w:rPr>
          <w:bCs/>
          <w:b/>
        </w:rPr>
        <w:t xml:space="preserve">Key Takeaway:</w:t>
      </w:r>
      <w:r>
        <w:br/>
      </w:r>
      <w:r>
        <w:t xml:space="preserve">Investing in Systems Engineering education and practice is not just an academic exercise; it is a strategic imperative for the sustainable development of Algiers and Algeria at large.</w:t>
      </w:r>
    </w:p>
    <w:p>
      <w:pPr>
        <w:pStyle w:val="BodyText"/>
      </w:pPr>
      <w:r>
        <w:rPr>
          <w:bCs/>
          <w:b/>
        </w:rPr>
        <w:t xml:space="preserve">Contact Information &amp; References:</w:t>
      </w:r>
    </w:p>
    <w:p>
      <w:pPr>
        <w:pStyle w:val="BodyText"/>
      </w:pPr>
      <w:r>
        <w:t xml:space="preserve">Prepared for the North African Engineering Symposium | Algiers, Algeria</w:t>
      </w:r>
      <w:r>
        <w:br/>
      </w:r>
      <w:r>
        <w:t xml:space="preserve">References available upon request regarding ISO/IEC/IEEE 15288 Standards and Algerian National Development Plans (PND 2019-2023)..</w:t>
      </w:r>
      <w:r>
        <w:t xml:space="preserve"> </w:t>
      </w:r>
      <w:r>
        <w:t xml:space="preserve">html&gt;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Algeria</dc:title>
  <dc:creator/>
  <dc:language>en</dc:language>
  <cp:keywords/>
  <dcterms:created xsi:type="dcterms:W3CDTF">2026-07-29T02:21:48Z</dcterms:created>
  <dcterms:modified xsi:type="dcterms:W3CDTF">2026-07-29T02:21:48Z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