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Turkish</w:t>
      </w:r>
      <w:r>
        <w:t xml:space="preserve"> </w:t>
      </w:r>
      <w:r>
        <w:t xml:space="preserve">Context</w:t>
      </w:r>
    </w:p>
    <w:bookmarkStart w:id="20" w:name="X68c8adcceb296f148ad01d8745d716c671ef9fd"/>
    <w:p>
      <w:pPr>
        <w:pStyle w:val="Heading1"/>
      </w:pPr>
      <w:r>
        <w:t xml:space="preserve">Bridging Continents: The Strategic Role of Systems Engineering in Turkey, Istanbul</w:t>
      </w:r>
    </w:p>
    <w:p>
      <w:pPr>
        <w:pStyle w:val="FirstParagraph"/>
      </w:pPr>
      <w:r>
        <w:t xml:space="preserve">A Comprehensive Academic Poster Presentation</w:t>
      </w:r>
    </w:p>
    <w:bookmarkEnd w:id="20"/>
    <w:p>
      <w:pPr>
        <w:pStyle w:val="BodyText"/>
      </w:pPr>
      <w:r>
        <w:t xml:space="preserve">Abstract:</w:t>
      </w:r>
      <w:r>
        <w:br/>
      </w:r>
      <w:r>
        <w:t xml:space="preserve">This academic poster explores the critical intersection of advanced Systems Engineering (SE) methodologies and the unique geopolitical, economic, and infrastructural landscape of Turkey, with a specific focus on Istanbul. As Turkey positions itself as a global hub for trade, logistics, and technology innovation in Istanbul particularly serves as the epicenter this transformation. This document outlines how holistic Systems Engineering approaches are essential for managing complex urbanization challenges integrating digital twins optimizing supply chain resilienceand fostering sustainable developmentin one of the world most dynamic metropolitan areas.</w:t>
      </w:r>
      <w:r>
        <w:br/>
      </w:r>
      <w:r>
        <w:br/>
      </w:r>
      <w:r>
        <w:rPr>
          <w:bCs/>
          <w:b/>
        </w:rPr>
        <w:t xml:space="preserve">Keywords:</w:t>
      </w:r>
      <w:r>
        <w:t xml:space="preserve"> </w:t>
      </w:r>
      <w:r>
        <w:t xml:space="preserve">Systems Engineer, Turkey Istanbul, Urban Resilience, Digital Transformation Complex Systems Integration</w:t>
      </w:r>
      <w:r>
        <w:br/>
      </w:r>
    </w:p>
    <w:p>
      <w:pPr>
        <w:pStyle w:val="BodyText"/>
      </w:pPr>
      <w:r>
        <w:t xml:space="preserve">Istanbul stands as a singular phenomenon in the modern world. It is the only city on two continents bridging Europe and Asia and serves as a vital nexus for global energy, transportation, and digital connectivity. However this geographic advantage brings profound complexity that traditional engineering silos cannot address effectively. The rapid urbanization of Istanbul requires integrated solutions that account for civil infrastructure telecommunications environmental sustainabilityand socioeconomic factors simultaneously.</w:t>
      </w:r>
    </w:p>
    <w:p>
      <w:pPr>
        <w:pStyle w:val="BodyText"/>
      </w:pPr>
      <w:r>
        <w:t xml:space="preserve">In this context the role of the</w:t>
      </w:r>
      <w:r>
        <w:t xml:space="preserve"> </w:t>
      </w:r>
      <w:r>
        <w:rPr>
          <w:bCs/>
          <w:b/>
        </w:rPr>
        <w:t xml:space="preserve">Systems Engineer</w:t>
      </w:r>
      <w:r>
        <w:t xml:space="preserve"> </w:t>
      </w:r>
      <w:r>
        <w:t xml:space="preserve">becomes paramount. Unlike specialized engineers who focus on isolated components a Systems Engineer adopts a holistic view ensuring that all subsystems interact cohesively to achieve desired outcomes. This poster presents frameworks where systems engineering principles are applied to solve pressing issues in Turkey’s largest metropolis emphasizing the need for interdisciplinary collaboration and lifecycle management.</w:t>
      </w:r>
    </w:p>
    <w:bookmarkStart w:id="21" w:name="Xd1be7334b82612d34a6a0b629c95181c0e41b56"/>
    <w:p>
      <w:pPr>
        <w:pStyle w:val="Heading2"/>
      </w:pPr>
      <w:r>
        <w:t xml:space="preserve">2. Problem Statement: Fragmentation vs Integration</w:t>
      </w:r>
    </w:p>
    <w:p>
      <w:pPr>
        <w:pStyle w:val="FirstParagraph"/>
      </w:pPr>
      <w:r>
        <w:t xml:space="preserve">The primary challenge facing infrastructure projects in Istanbul is fragmentation. Historically various agencies have managed transport energy waterand digital networks independentlyleading to redundancies and inefficiencies. For instance traffic congestion in Istanbul not only impacts mobility but also increases carbon emissions strains emergency response systems and disrupts commercial logistics.</w:t>
      </w:r>
    </w:p>
    <w:p>
      <w:pPr>
        <w:pStyle w:val="BodyText"/>
      </w:pPr>
      <w:r>
        <w:t xml:space="preserve">Without a unified Systems Engineering approach these issues remain siloed and difficult to resolve. A dedicated</w:t>
      </w:r>
      <w:r>
        <w:t xml:space="preserve"> </w:t>
      </w:r>
      <w:r>
        <w:rPr>
          <w:bCs/>
          <w:b/>
        </w:rPr>
        <w:t xml:space="preserve">Systems Engineer</w:t>
      </w:r>
      <w:r>
        <w:t xml:space="preserve"> </w:t>
      </w:r>
      <w:r>
        <w:t xml:space="preserve">operating within the Turkish context must navigate complex stakeholder interests including government bodies private sector entities and local communities. The problem statement highlights the urgent need for:</w:t>
      </w:r>
    </w:p>
    <w:p>
      <w:pPr>
        <w:numPr>
          <w:ilvl w:val="0"/>
          <w:numId w:val="1001"/>
        </w:numPr>
        <w:pStyle w:val="Compact"/>
      </w:pPr>
      <w:r>
        <w:rPr>
          <w:bCs/>
          <w:b/>
        </w:rPr>
        <w:t xml:space="preserve">Holistic Planning:</w:t>
      </w:r>
      <w:r>
        <w:t xml:space="preserve"> </w:t>
      </w:r>
      <w:r>
        <w:t xml:space="preserve">Moving from component-based thinking to system-of-systems perspectives.</w:t>
      </w:r>
    </w:p>
    <w:p>
      <w:pPr>
        <w:numPr>
          <w:ilvl w:val="0"/>
          <w:numId w:val="1001"/>
        </w:numPr>
        <w:pStyle w:val="Compact"/>
      </w:pPr>
      <w:r>
        <w:t xml:space="preserve">Risk Mitigation: Addressing seismic risks and climate change impacts on infrastructure.</w:t>
      </w:r>
    </w:p>
    <w:bookmarkEnd w:id="21"/>
    <w:bookmarkStart w:id="24" w:name="Xefc1003521507f37212afbdfbeeab4819ab7341"/>
    <w:p>
      <w:pPr>
        <w:pStyle w:val="Heading2"/>
      </w:pPr>
      <w:r>
        <w:t xml:space="preserve">3. Methodological Framework: Applying SE in Turkey</w:t>
      </w:r>
    </w:p>
    <w:p>
      <w:pPr>
        <w:pStyle w:val="FirstParagraph"/>
      </w:pPr>
      <w:r>
        <w:t xml:space="preserve">This presentation proposes a modified V-Model adapted for the Turkish regulatory and cultural environment. This methodology emphasizes early stakeholder engagement which is crucial in Istanbul’s dense urban fabric where public opinion and local governance play significant roles.</w:t>
      </w:r>
    </w:p>
    <w:bookmarkStart w:id="22" w:name="X72c0a778da3b0447b5395b1c7716ae4a29929dc"/>
    <w:p>
      <w:pPr>
        <w:pStyle w:val="Heading3"/>
      </w:pPr>
      <w:r>
        <w:t xml:space="preserve">3.1 Requirements Engineering with Local Context</w:t>
      </w:r>
    </w:p>
    <w:p>
      <w:pPr>
        <w:pStyle w:val="FirstParagraph"/>
      </w:pPr>
      <w:r>
        <w:t xml:space="preserve">In Turkey understanding local requirements goes beyond technical specifications. It involves integrating social expectations such as preserving historical heritage while modernizing infrastructure. In Istanbul this means designing subway extensions or bridge expansions that respect the city’s unique topography and cultural landmarks.</w:t>
      </w:r>
    </w:p>
    <w:bookmarkEnd w:id="22"/>
    <w:bookmarkStart w:id="23" w:name="model-based-systems-engineering-mbse"/>
    <w:p>
      <w:pPr>
        <w:pStyle w:val="Heading3"/>
      </w:pPr>
      <w:r>
        <w:t xml:space="preserve">3.2 Model-Based Systems Engineering (MBSE)</w:t>
      </w:r>
    </w:p>
    <w:p>
      <w:pPr>
        <w:pStyle w:val="FirstParagraph"/>
      </w:pPr>
      <w:r>
        <w:t xml:space="preserve">We advocate for the adoption of MBSE tools to create digital twins of critical infrastructure in Istanbul. These virtual models allow engineers to simulate scenarios such as earthquake responses or flood management before physical implementation reducing costly errors and enhancing safety protocols tailored to the region’s specific geological conditions.</w:t>
      </w:r>
    </w:p>
    <w:bookmarkEnd w:id="23"/>
    <w:bookmarkEnd w:id="24"/>
    <w:bookmarkStart w:id="26" w:name="X4687bd75cee28fe74f984cf7452f5b666b25efd"/>
    <w:p>
      <w:pPr>
        <w:pStyle w:val="Heading2"/>
      </w:pPr>
      <w:r>
        <w:t xml:space="preserve">4. Case Study: Intelligent Mobility Systems in Istanbul</w:t>
      </w:r>
    </w:p>
    <w:p>
      <w:pPr>
        <w:pStyle w:val="FirstParagraph"/>
      </w:pPr>
      <w:r>
        <w:t xml:space="preserve">To illustrate the practical application of systems engineering this poster examines an intelligent mobility pilot project in Istanbul. The goal was to integrate public transport data from buses ferries metro linesand ride-sharing platforms into a single real-time dashboard for citizens and policymakers.</w:t>
      </w:r>
    </w:p>
    <w:bookmarkStart w:id="25" w:name="the-role-of-the-systems-engineer"/>
    <w:p>
      <w:pPr>
        <w:pStyle w:val="Heading3"/>
      </w:pPr>
      <w:r>
        <w:t xml:space="preserve">The Role of the Systems Engineer</w:t>
      </w:r>
    </w:p>
    <w:p>
      <w:pPr>
        <w:numPr>
          <w:ilvl w:val="0"/>
          <w:numId w:val="1002"/>
        </w:numPr>
        <w:pStyle w:val="Compact"/>
      </w:pPr>
      <w:r>
        <w:t xml:space="preserve">Identified interface standards between disparate software systems operated by different vendors.</w:t>
      </w:r>
    </w:p>
    <w:bookmarkEnd w:id="25"/>
    <w:bookmarkEnd w:id="26"/>
    <w:bookmarkStart w:id="27" w:name="challenges-and-ethical-considerations"/>
    <w:p>
      <w:pPr>
        <w:pStyle w:val="Heading2"/>
      </w:pPr>
      <w:r>
        <w:t xml:space="preserve">5. Challenges and Ethical Considerations</w:t>
      </w:r>
    </w:p>
    <w:p>
      <w:pPr>
        <w:pStyle w:val="FirstParagraph"/>
      </w:pPr>
      <w:r>
        <w:t xml:space="preserve">Implementing advanced SE practices in Turkey, particularly in Istanbul, presents several challenges:</w:t>
      </w:r>
    </w:p>
    <w:p>
      <w:pPr>
        <w:numPr>
          <w:ilvl w:val="0"/>
          <w:numId w:val="1003"/>
        </w:numPr>
        <w:pStyle w:val="Compact"/>
      </w:pPr>
      <w:r>
        <w:t xml:space="preserve">Data Privacy: Handling massive amounts of citizen data requires strict adherence to KVKK (Turkish Personal Data Protection Law).</w:t>
      </w:r>
    </w:p>
    <w:bookmarkEnd w:id="27"/>
    <w:bookmarkStart w:id="28" w:name="conclusion-and-future-outlook"/>
    <w:p>
      <w:pPr>
        <w:pStyle w:val="Heading2"/>
      </w:pPr>
      <w:r>
        <w:t xml:space="preserve">6. Conclusion and Future Outlook</w:t>
      </w:r>
    </w:p>
    <w:p>
      <w:pPr>
        <w:pStyle w:val="FirstParagraph"/>
      </w:pPr>
      <w:r>
        <w:t xml:space="preserve">In conclusion the integration of robust Systems Engineering practices is not merely beneficial but essential for the sustainable development of Turkey’s most critical economic hub Istanbul. By adopting holistic model-based approaches stakeholders can overcome fragmentation risks and create resilient infrastructure that serves both current needs and future generations.</w:t>
      </w:r>
    </w:p>
    <w:p>
      <w:pPr>
        <w:pStyle w:val="BodyText"/>
      </w:pPr>
      <w:r>
        <w:t xml:space="preserve">We urge academic institutions industry leadersand policymakers in Turkey to collaborate more closely empowering</w:t>
      </w:r>
      <w:r>
        <w:t xml:space="preserve"> </w:t>
      </w:r>
      <w:r>
        <w:rPr>
          <w:bCs/>
          <w:b/>
        </w:rPr>
        <w:t xml:space="preserve">Systems Engineers</w:t>
      </w:r>
      <w:r>
        <w:t xml:space="preserve"> </w:t>
      </w:r>
      <w:r>
        <w:t xml:space="preserve">with the authority and resources needed to lead complex transformations. As Istanbul continues its evolution into a smart city it must serve as a global model for how systems thinking can harmonize technological advancement with human-centric design.</w:t>
      </w:r>
    </w:p>
    <w:bookmarkEnd w:id="28"/>
    <w:p>
      <w:pPr>
        <w:pStyle w:val="BodyText"/>
      </w:pPr>
      <w:r>
        <w:t xml:space="preserve">This document is prepared for academic dissemination within the field of Systems Engineering focusing on regional applications in Turkey and specifically the metropolitan challenges of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the Turkish Context</dc:title>
  <dc:creator/>
  <dc:language>en</dc:language>
  <cp:keywords/>
  <dcterms:created xsi:type="dcterms:W3CDTF">2026-07-29T00:51:28Z</dcterms:created>
  <dcterms:modified xsi:type="dcterms:W3CDTF">2026-07-29T00:51:28Z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