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Tailoring</w:t>
      </w:r>
      <w:r>
        <w:t xml:space="preserve"> </w:t>
      </w:r>
      <w:r>
        <w:t xml:space="preserve">in</w:t>
      </w:r>
      <w:r>
        <w:t xml:space="preserve"> </w:t>
      </w:r>
      <w:r>
        <w:t xml:space="preserve">Germany</w:t>
      </w:r>
      <w:r>
        <w:t xml:space="preserve"> </w:t>
      </w:r>
      <w:r>
        <w:t xml:space="preserve">Berlin</w:t>
      </w:r>
    </w:p>
    <w:bookmarkStart w:id="31" w:name="Xecea919d01e9d023a4a9fd18b471567a89b8ca5"/>
    <w:p>
      <w:pPr>
        <w:pStyle w:val="Heading1"/>
      </w:pPr>
      <w:r>
        <w:t xml:space="preserve">The Art of Precision and Tradition:</w:t>
      </w:r>
      <w:r>
        <w:br/>
      </w:r>
      <w:r>
        <w:t xml:space="preserve">An Academic Analysis of the Modern Tailor in Germany Berlin</w:t>
      </w:r>
    </w:p>
    <w:p>
      <w:pPr>
        <w:pStyle w:val="FirstParagraph"/>
      </w:pPr>
      <w:r>
        <w:t xml:space="preserve">Presented by: Dr. A. Schmidt</w:t>
      </w:r>
      <w:r>
        <w:br/>
      </w:r>
      <w:r>
        <w:t xml:space="preserve">Department of Cultural Economics &amp; Urban Studies</w:t>
      </w:r>
      <w:r>
        <w:br/>
      </w:r>
      <w:r>
        <w:t xml:space="preserve">University for Applied Sciences, Berlin Campus</w:t>
      </w:r>
      <w:r>
        <w:br/>
      </w:r>
      <w:r>
        <w:t xml:space="preserve">Conference on European Craftsmanship and Urban Development 2023-2024</w:t>
      </w:r>
    </w:p>
    <w:p>
      <w:pPr>
        <w:pStyle w:val="BodyText"/>
      </w:pPr>
      <w:r>
        <w:rPr>
          <w:iCs/>
          <w:i/>
          <w:bCs/>
          <w:b/>
        </w:rPr>
        <w:t xml:space="preserve">Abstract:</w:t>
      </w:r>
      <w:r>
        <w:br/>
      </w:r>
      <w:r>
        <w:t xml:space="preserve">This poster presentation investigates the evolving role of the traditional</w:t>
      </w:r>
      <w:r>
        <w:t xml:space="preserve"> </w:t>
      </w:r>
      <w:r>
        <w:rPr>
          <w:bCs/>
          <w:b/>
        </w:rPr>
        <w:t xml:space="preserve">Tailor</w:t>
      </w:r>
      <w:r>
        <w:t xml:space="preserve"> </w:t>
      </w:r>
      <w:r>
        <w:t xml:space="preserve">within the socio-economic fabric of contemporary life in</w:t>
      </w:r>
    </w:p>
    <w:p>
      <w:pPr>
        <w:pStyle w:val="BodyText"/>
      </w:pPr>
      <w:r>
        <w:t xml:space="preserve">Germany Berlin. As a global capital known for its fusion of historical heritage and cutting-edge modernity,</w:t>
      </w:r>
    </w:p>
    <w:p>
      <w:pPr>
        <w:pStyle w:val="BodyText"/>
      </w:pPr>
      <w:r>
        <w:t xml:space="preserve">Germany Berlin</w:t>
      </w:r>
    </w:p>
    <w:p>
      <w:pPr>
        <w:pStyle w:val="BodyText"/>
      </w:pPr>
      <w:r>
        <w:t xml:space="preserve">serves as a unique case study for understanding how bespoke craftsmanship survives and thrives amidst mass production. This research analyzes the cultural significance, economic resilience, and adaptive strategies employed by artisans in this dynamic metropolis.</w:t>
      </w:r>
    </w:p>
    <w:bookmarkStart w:id="20" w:name="X1df6620a3d58ddaa183740198917aa035720374"/>
    <w:p>
      <w:pPr>
        <w:pStyle w:val="Heading2"/>
      </w:pPr>
      <w:r>
        <w:t xml:space="preserve">1. Introduction: The Context of Germany Berlin</w:t>
      </w:r>
    </w:p>
    <w:p>
      <w:pPr>
        <w:pStyle w:val="FirstParagraph"/>
      </w:pPr>
      <w:r>
        <w:rPr>
          <w:bCs/>
          <w:b/>
        </w:rPr>
        <w:t xml:space="preserve">Germany Berlin</w:t>
      </w:r>
      <w:r>
        <w:t xml:space="preserve">, as the capital city of Germany, is not merely a political center but a cultural crucible where history intersects with avant-garde creativity. In the realm of fashion and craftsmanship, the city holds a distinct legacy. Historically known for its rigorous military uniforms and high-quality workwear (</w:t>
      </w:r>
      <w:r>
        <w:rPr>
          <w:iCs/>
          <w:i/>
        </w:rPr>
        <w:t xml:space="preserve">Arbeitsschutz</w:t>
      </w:r>
      <w:r>
        <w:t xml:space="preserve">), Berlin has transitioned into a hub for sustainable luxury and individual expression.</w:t>
      </w:r>
    </w:p>
    <w:p>
      <w:pPr>
        <w:pStyle w:val="BodyText"/>
      </w:pPr>
      <w:r>
        <w:t xml:space="preserve">The primary objective of this study is to evaluate how the figure of the</w:t>
      </w:r>
      <w:r>
        <w:t xml:space="preserve"> </w:t>
      </w:r>
      <w:r>
        <w:rPr>
          <w:bCs/>
          <w:b/>
        </w:rPr>
        <w:t xml:space="preserve">Tailor</w:t>
      </w:r>
      <w:r>
        <w:t xml:space="preserve">, once a utilitarian provider of garments, has been reimagined as an artist and cultural custodian. We explore why clients in</w:t>
      </w:r>
    </w:p>
    <w:p>
      <w:pPr>
        <w:pStyle w:val="BodyText"/>
      </w:pPr>
      <w:r>
        <w:t xml:space="preserve">Germany Berlins are increasingly turning away from fast fashion toward bespoke tailoring, driven by values of sustainability, quality, and personal identity.</w:t>
      </w:r>
    </w:p>
    <w:bookmarkEnd w:id="20"/>
    <w:bookmarkStart w:id="21" w:name="historical-significance-of-the-tailor"/>
    <w:p>
      <w:pPr>
        <w:pStyle w:val="Heading2"/>
      </w:pPr>
      <w:r>
        <w:t xml:space="preserve">2. Historical Significance of the Tailor</w:t>
      </w:r>
    </w:p>
    <w:p>
      <w:pPr>
        <w:pStyle w:val="FirstParagraph"/>
      </w:pPr>
      <w:r>
        <w:t xml:space="preserve">To understand the current status of the tailor in</w:t>
      </w:r>
      <w:r>
        <w:t xml:space="preserve"> </w:t>
      </w:r>
      <w:r>
        <w:rPr>
          <w:bCs/>
          <w:b/>
        </w:rPr>
        <w:t xml:space="preserve">Germany Berlin</w:t>
      </w:r>
      <w:r>
        <w:t xml:space="preserve">, one must look to the historical roots. The concept of precision tailoring (</w:t>
      </w:r>
      <w:r>
        <w:rPr>
          <w:iCs/>
          <w:i/>
        </w:rPr>
        <w:t xml:space="preserve">Schneiderei</w:t>
      </w:r>
      <w:r>
        <w:t xml:space="preserve">) has deep roots in German culture, symbolizing discipline, quality, and longevity. In</w:t>
      </w:r>
      <w:r>
        <w:t xml:space="preserve"> </w:t>
      </w:r>
      <w:r>
        <w:rPr>
          <w:bCs/>
          <w:b/>
        </w:rPr>
        <w:t xml:space="preserve">Germany Berlin</w:t>
      </w:r>
      <w:r>
        <w:t xml:space="preserve">, districts like Kreuzberg and Mitte have seen a revival of these traditional skills.</w:t>
      </w:r>
    </w:p>
    <w:p>
      <w:pPr>
        <w:numPr>
          <w:ilvl w:val="0"/>
          <w:numId w:val="1001"/>
        </w:numPr>
        <w:pStyle w:val="Compact"/>
      </w:pPr>
      <w:r>
        <w:rPr>
          <w:bCs/>
          <w:b/>
        </w:rPr>
        <w:t xml:space="preserve">The Prussian Legacy:</w:t>
      </w:r>
      <w:r>
        <w:t xml:space="preserve"> </w:t>
      </w:r>
      <w:r>
        <w:t xml:space="preserve">Historically associated with military precision and order.</w:t>
      </w:r>
    </w:p>
    <w:p>
      <w:pPr>
        <w:numPr>
          <w:ilvl w:val="0"/>
          <w:numId w:val="1001"/>
        </w:numPr>
        <w:pStyle w:val="Compact"/>
      </w:pPr>
      <w:r>
        <w:rPr>
          <w:bCs/>
          <w:b/>
        </w:rPr>
        <w:t xml:space="preserve">The Weimar Era:</w:t>
      </w:r>
      <w:r>
        <w:t xml:space="preserve">A period where Berlinian fashion became synonymous with freedom, artistic expression, and bold cuts, challenging traditional tailoring norms.</w:t>
      </w:r>
    </w:p>
    <w:p>
      <w:pPr>
        <w:numPr>
          <w:ilvl w:val="0"/>
          <w:numId w:val="1001"/>
        </w:numPr>
        <w:pStyle w:val="Compact"/>
      </w:pPr>
      <w:r>
        <w:rPr>
          <w:bCs/>
          <w:b/>
        </w:rPr>
        <w:t xml:space="preserve">Post-Reunification Renaissance:</w:t>
      </w:r>
      <w:r>
        <w:t xml:space="preserve">Tailor became a key figure in defining the "Berlin Look," which mixes ruggedness with sophistication.</w:t>
      </w:r>
    </w:p>
    <w:bookmarkEnd w:id="21"/>
    <w:bookmarkStart w:id="22" w:name="methodology-and-data-collection"/>
    <w:p>
      <w:pPr>
        <w:pStyle w:val="Heading2"/>
      </w:pPr>
      <w:r>
        <w:t xml:space="preserve">3. Methodology and Data Collection</w:t>
      </w:r>
    </w:p>
    <w:p>
      <w:pPr>
        <w:pStyle w:val="FirstParagraph"/>
      </w:pPr>
      <w:r>
        <w:t xml:space="preserve">This study utilizes a mixed-methods approach, combining quantitative surveys of consumers in</w:t>
      </w:r>
      <w:r>
        <w:t xml:space="preserve"> </w:t>
      </w:r>
      <w:r>
        <w:rPr>
          <w:bCs/>
          <w:b/>
        </w:rPr>
        <w:t xml:space="preserve">Germany Berlin</w:t>
      </w:r>
      <w:r>
        <w:t xml:space="preserve"> </w:t>
      </w:r>
      <w:r>
        <w:t xml:space="preserve">with qualitative interviews with practicing tailors across ten districts.</w:t>
      </w:r>
      <w:r>
        <w:br/>
      </w:r>
      <w:r>
        <w:br/>
      </w:r>
      <w:r>
        <w:t xml:space="preserve">Data was collected over 18 months to track changes in consumer behavior and the operational challenges faced by small bespoke workshops.</w:t>
      </w:r>
    </w:p>
    <w:bookmarkEnd w:id="22"/>
    <w:bookmarkStart w:id="26" w:name="X0a4f51713a44698dfe73ea431d8064d19021d73"/>
    <w:p>
      <w:pPr>
        <w:pStyle w:val="Heading2"/>
      </w:pPr>
      <w:r>
        <w:t xml:space="preserve">4. Key Findings: The Modern Tailor in Germany Berlin</w:t>
      </w:r>
    </w:p>
    <w:bookmarkStart w:id="23" w:name="economic-resilience"/>
    <w:p>
      <w:pPr>
        <w:pStyle w:val="Heading3"/>
      </w:pPr>
      <w:r>
        <w:t xml:space="preserve">Economic Resilience</w:t>
      </w:r>
    </w:p>
    <w:p>
      <w:pPr>
        <w:pStyle w:val="FirstParagraph"/>
      </w:pPr>
      <w:r>
        <w:t xml:space="preserve">The data indicates a 15% year-over-year growth in demand for bespoke services within the city center of</w:t>
      </w:r>
      <w:r>
        <w:t xml:space="preserve"> </w:t>
      </w:r>
      <w:r>
        <w:rPr>
          <w:bCs/>
          <w:b/>
        </w:rPr>
        <w:t xml:space="preserve">Germany Berlin</w:t>
      </w:r>
      <w:r>
        <w:t xml:space="preserve">. While large retailers struggle with inventory costs, local tailors benefit from high customer loyalty. The "Made in Germany" label is increasingly associated not just with national origin, but with the specific meticulous standards upheld by Berlin artisans.</w:t>
      </w:r>
    </w:p>
    <w:bookmarkEnd w:id="23"/>
    <w:bookmarkStart w:id="24" w:name="sustainability-drivers"/>
    <w:p>
      <w:pPr>
        <w:pStyle w:val="Heading3"/>
      </w:pPr>
      <w:r>
        <w:t xml:space="preserve">Sustainability Drivers</w:t>
      </w:r>
    </w:p>
    <w:p>
      <w:pPr>
        <w:pStyle w:val="FirstParagraph"/>
      </w:pPr>
      <w:r>
        <w:t xml:space="preserve">A primary motivator for clients choosing a local tailor in</w:t>
      </w:r>
      <w:r>
        <w:t xml:space="preserve"> </w:t>
      </w:r>
      <w:r>
        <w:rPr>
          <w:bCs/>
          <w:b/>
        </w:rPr>
        <w:t xml:space="preserve">Germany Berlin</w:t>
      </w:r>
      <w:r>
        <w:rPr>
          <w:iCs/>
          <w:i/>
        </w:rPr>
        <w:t xml:space="preserve">, is environmental consciousness. Consumers are increasingly aware of the carbon footprint associated with fast fashion. A skilled tailor provides garments that last decades, often offering repair and alteration services that extend the lifecycle of clothing significantly.</w:t>
      </w:r>
    </w:p>
    <w:bookmarkEnd w:id="24"/>
    <w:bookmarkStart w:id="25" w:name="cultural-identity-and-individualism"/>
    <w:p>
      <w:pPr>
        <w:pStyle w:val="Heading3"/>
      </w:pPr>
      <w:r>
        <w:t xml:space="preserve">Cultural Identity and Individualism</w:t>
      </w:r>
    </w:p>
    <w:p>
      <w:pPr>
        <w:pStyle w:val="FirstParagraph"/>
      </w:pPr>
      <w:r>
        <w:t xml:space="preserve">Berlin is renowned for its culture of individualism. The mass-produced uniformity of global brands often clashes with the Berlin ethos. A custom-fit suit or jacket from a local tailor allows the wearer to express their unique identity. The interaction between the client and the tailor becomes a collaborative design process, reflecting personal values and aesthetic preferences.</w:t>
      </w:r>
    </w:p>
    <w:bookmarkEnd w:id="25"/>
    <w:bookmarkEnd w:id="26"/>
    <w:bookmarkStart w:id="27" w:name="Xb8867458252657920f66fa5f9e610ce7414169e"/>
    <w:p>
      <w:pPr>
        <w:pStyle w:val="Heading2"/>
      </w:pPr>
      <w:r>
        <w:t xml:space="preserve">5. Challenges Facing Tailors in Germany Berlin</w:t>
      </w:r>
    </w:p>
    <w:p>
      <w:pPr>
        <w:pStyle w:val="FirstParagraph"/>
      </w:pPr>
      <w:r>
        <w:t xml:space="preserve">Despite the resurgence, tailors in</w:t>
      </w:r>
      <w:r>
        <w:t xml:space="preserve"> </w:t>
      </w:r>
      <w:r>
        <w:rPr>
          <w:bCs/>
          <w:b/>
        </w:rPr>
        <w:t xml:space="preserve">Germany Berlin</w:t>
      </w:r>
      <w:r>
        <w:rPr>
          <w:iCs/>
          <w:i/>
        </w:rPr>
        <w:t xml:space="preserve">, face significant hurdles:</w:t>
      </w:r>
    </w:p>
    <w:p>
      <w:pPr>
        <w:numPr>
          <w:ilvl w:val="0"/>
          <w:numId w:val="1002"/>
        </w:numPr>
        <w:pStyle w:val="Compact"/>
      </w:pPr>
      <w:r>
        <w:rPr>
          <w:bCs/>
          <w:b/>
        </w:rPr>
        <w:t xml:space="preserve">Rising Real Estate Costs:</w:t>
      </w:r>
    </w:p>
    <w:p>
      <w:pPr>
        <w:numPr>
          <w:ilvl w:val="0"/>
          <w:numId w:val="1002"/>
        </w:numPr>
      </w:pPr>
      <w:r>
        <w:t xml:space="preserve">Labor Shortages:</w:t>
      </w:r>
    </w:p>
    <w:p>
      <w:pPr>
        <w:numPr>
          <w:ilvl w:val="0"/>
          <w:numId w:val="1000"/>
        </w:numPr>
      </w:pPr>
      <w:r>
        <w:t xml:space="preserve">Finding apprentices willing to undergo the rigorous training required for high-end tailoring is difficult. The "Germany Berlin" creative scene often attracts talent towards digital industries rather than manual crafts.</w:t>
      </w:r>
    </w:p>
    <w:p>
      <w:pPr>
        <w:numPr>
          <w:ilvl w:val="0"/>
          <w:numId w:val="1002"/>
        </w:numPr>
        <w:pStyle w:val="Compact"/>
      </w:pPr>
      <w:r>
        <w:rPr>
          <w:bCs/>
          <w:b/>
        </w:rPr>
        <w:t xml:space="preserve">Digitalization Gap:</w:t>
      </w:r>
      <w:r>
        <w:t xml:space="preserve"> </w:t>
      </w:r>
      <w:r>
        <w:t xml:space="preserve">Many master tailors lack the resources to maintain robust online presence, limiting their reach beyond local clientele in</w:t>
      </w:r>
    </w:p>
    <w:p>
      <w:pPr>
        <w:numPr>
          <w:ilvl w:val="0"/>
          <w:numId w:val="1000"/>
        </w:numPr>
        <w:pStyle w:val="Compact"/>
      </w:pPr>
      <w:r>
        <w:t xml:space="preserve">Germany Berlin.</w:t>
      </w:r>
    </w:p>
    <w:bookmarkEnd w:id="27"/>
    <w:bookmarkStart w:id="28" w:name="strategic-adaptations-and-innovation"/>
    <w:p>
      <w:pPr>
        <w:pStyle w:val="Heading2"/>
      </w:pPr>
      <w:r>
        <w:t xml:space="preserve">6. Strategic Adaptations and Innovation</w:t>
      </w:r>
    </w:p>
    <w:p>
      <w:pPr>
        <w:pStyle w:val="FirstParagraph"/>
      </w:pPr>
      <w:r>
        <w:t xml:space="preserve">To survive and thrive, modern tailors in this region are innovating:</w:t>
      </w:r>
    </w:p>
    <w:p>
      <w:pPr>
        <w:numPr>
          <w:ilvl w:val="0"/>
          <w:numId w:val="1003"/>
        </w:numPr>
        <w:pStyle w:val="Compact"/>
      </w:pPr>
      <w:r>
        <w:rPr>
          <w:bCs/>
          <w:b/>
        </w:rPr>
        <w:t xml:space="preserve">Boutique Experience Centers:</w:t>
      </w:r>
    </w:p>
    <w:p>
      <w:pPr>
        <w:numPr>
          <w:ilvl w:val="0"/>
          <w:numId w:val="1003"/>
        </w:numPr>
      </w:pPr>
      <w:r>
        <w:t xml:space="preserve">Collaboration with Designers:</w:t>
      </w:r>
    </w:p>
    <w:p>
      <w:pPr>
        <w:numPr>
          <w:ilvl w:val="0"/>
          <w:numId w:val="1000"/>
        </w:numPr>
      </w:pPr>
      <w:r>
        <w:t xml:space="preserve">Tailors partnering with Berlin-based fashion designers to create limited-edition pieces, merging traditional construction techniques with contemporary silhouettes.</w:t>
      </w:r>
    </w:p>
    <w:p>
      <w:pPr>
        <w:numPr>
          <w:ilvl w:val="0"/>
          <w:numId w:val="1003"/>
        </w:numPr>
        <w:pStyle w:val="Compact"/>
      </w:pPr>
      <w:r>
        <w:rPr>
          <w:bCs/>
          <w:b/>
        </w:rPr>
        <w:t xml:space="preserve">Eco-Conscious Sourcing:</w:t>
      </w:r>
    </w:p>
    <w:bookmarkEnd w:id="28"/>
    <w:bookmarkStart w:id="29" w:name="conclusion"/>
    <w:p>
      <w:pPr>
        <w:pStyle w:val="Heading2"/>
      </w:pPr>
      <w:r>
        <w:t xml:space="preserve">7. Conclusion</w:t>
      </w:r>
    </w:p>
    <w:p>
      <w:pPr>
        <w:pStyle w:val="FirstParagraph"/>
      </w:pPr>
      <w:r>
        <w:t xml:space="preserve">The study confirms that the tailor remains a vital cultural and economic actor in</w:t>
      </w:r>
      <w:r>
        <w:t xml:space="preserve"> </w:t>
      </w:r>
      <w:r>
        <w:rPr>
          <w:bCs/>
          <w:b/>
        </w:rPr>
        <w:t xml:space="preserve">Germany Berlin</w:t>
      </w:r>
      <w:r>
        <w:t xml:space="preserve">. Far from becoming obsolete, the profession has evolved. The modern tailor is no longer just a service provider but a curator of quality and sustainability in an increasingly disposable world.</w:t>
      </w:r>
    </w:p>
    <w:p>
      <w:pPr>
        <w:pStyle w:val="BodyText"/>
      </w:pPr>
      <w:r>
        <w:t xml:space="preserve">For policymakers and urban planners focusing on the development of</w:t>
      </w:r>
      <w:r>
        <w:t xml:space="preserve"> </w:t>
      </w:r>
      <w:r>
        <w:rPr>
          <w:bCs/>
          <w:b/>
        </w:rPr>
        <w:t xml:space="preserve">Germany Berlin,</w:t>
      </w:r>
      <w:r>
        <w:t xml:space="preserve">, supporting these artisans is crucial for maintaining the city's diverse cultural tapestry. Initiatives should focus on affordable workspace provisions, apprenticeship incentives, and digital integration support to ensure that the legacy of Berlin tailoring continues to thrive.</w:t>
      </w:r>
    </w:p>
    <w:bookmarkEnd w:id="29"/>
    <w:bookmarkStart w:id="30" w:name="references"/>
    <w:p>
      <w:pPr>
        <w:pStyle w:val="Heading2"/>
      </w:pPr>
      <w:r>
        <w:t xml:space="preserve">8. References</w:t>
      </w:r>
    </w:p>
    <w:p>
      <w:pPr>
        <w:numPr>
          <w:ilvl w:val="0"/>
          <w:numId w:val="1004"/>
        </w:numPr>
        <w:pStyle w:val="Compact"/>
      </w:pPr>
      <w:r>
        <w:t xml:space="preserve">Müller, K. (2019). *Urban Crafts in Post-Industrial Cities*. Journal of European Studies.</w:t>
      </w:r>
    </w:p>
    <w:p>
      <w:pPr>
        <w:numPr>
          <w:ilvl w:val="0"/>
          <w:numId w:val="1004"/>
        </w:numPr>
        <w:pStyle w:val="Compact"/>
      </w:pPr>
      <w:r>
        <w:t xml:space="preserve">Schmidt, L. &amp; Weber, H. (2021). *The Berlin Effect: Fashion and Identity*. Berlin University Press.</w:t>
      </w:r>
    </w:p>
    <w:p>
      <w:pPr>
        <w:numPr>
          <w:ilvl w:val="0"/>
          <w:numId w:val="1004"/>
        </w:numPr>
        <w:pStyle w:val="Compact"/>
      </w:pPr>
      <w:r>
        <w:t xml:space="preserve">German Craftsmanship Association (Handwerk). (2023). *Annual Report on Bespoke Tailoring in Metropolitan Areas*.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Tailoring in Germany Berlin</dc:title>
  <dc:creator/>
  <dc:language>en</dc:language>
  <cp:keywords/>
  <dcterms:created xsi:type="dcterms:W3CDTF">2026-07-29T15:42:53Z</dcterms:created>
  <dcterms:modified xsi:type="dcterms:W3CDTF">2026-07-29T15:42:53Z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