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Tailor</w:t>
      </w:r>
      <w:r>
        <w:t xml:space="preserve"> </w:t>
      </w:r>
      <w:r>
        <w:t xml:space="preserve">in</w:t>
      </w:r>
      <w:r>
        <w:t xml:space="preserve"> </w:t>
      </w:r>
      <w:r>
        <w:t xml:space="preserve">Peru</w:t>
      </w:r>
      <w:r>
        <w:t xml:space="preserve"> </w:t>
      </w:r>
      <w:r>
        <w:t xml:space="preserve">Lima</w:t>
      </w:r>
    </w:p>
    <w:bookmarkStart w:id="30" w:name="X844e3c22ff86b11664babf93f7b68eee1032913"/>
    <w:p>
      <w:pPr>
        <w:pStyle w:val="Heading1"/>
      </w:pPr>
      <w:r>
        <w:t xml:space="preserve">The Artisan in the Modern Metropolis:</w:t>
      </w:r>
      <w:r>
        <w:br/>
      </w:r>
      <w:r>
        <w:t xml:space="preserve">An Analysis of Traditional Tailoring in Peru, Lima</w:t>
      </w:r>
    </w:p>
    <w:p>
      <w:pPr>
        <w:pStyle w:val="FirstParagraph"/>
      </w:pPr>
      <w:r>
        <w:rPr>
          <w:bCs/>
          <w:b/>
        </w:rPr>
        <w:t xml:space="preserve">Author:</w:t>
      </w:r>
      <w:r>
        <w:t xml:space="preserve"> </w:t>
      </w:r>
      <w:r>
        <w:t xml:space="preserve">Academic Researcher</w:t>
      </w:r>
      <w:r>
        <w:br/>
      </w:r>
      <w:r>
        <w:rPr>
          <w:iCs/>
          <w:i/>
        </w:rPr>
        <w:t xml:space="preserve">Institutional Affiliation:</w:t>
      </w:r>
      <w:r>
        <w:t xml:space="preserve"> </w:t>
      </w:r>
      <w:r>
        <w:t xml:space="preserve">Center for Andean Studies and Urban Sociology</w:t>
      </w:r>
      <w:r>
        <w:br/>
      </w:r>
      <w:r>
        <w:rPr>
          <w:iCs/>
          <w:i/>
        </w:rPr>
        <w:t xml:space="preserve">Date of Presentation:</w:t>
      </w:r>
      <w:r>
        <w:t xml:space="preserve"> </w:t>
      </w:r>
      <w:r>
        <w:t xml:space="preserve">October 2023</w:t>
      </w:r>
    </w:p>
    <w:p>
      <w:pPr>
        <w:pStyle w:val="BodyText"/>
      </w:pPr>
      <w:r>
        <w:br/>
      </w:r>
    </w:p>
    <w:bookmarkStart w:id="20" w:name="abstract"/>
    <w:p>
      <w:pPr>
        <w:pStyle w:val="Heading4"/>
      </w:pPr>
      <w:r>
        <w:t xml:space="preserve">Abstract</w:t>
      </w:r>
    </w:p>
    <w:p>
      <w:pPr>
        <w:pStyle w:val="FirstParagraph"/>
      </w:pPr>
      <w:r>
        <w:t xml:space="preserve">The evolution of the professional tailor within the geographical and cultural context of Peru, Lima presents a fascinating case study in heritage preservation amidst rapid urbanization. This poster explores how local tailoring practices—known locally as "sastrería"—have adapted to compete with global fast fashion while maintaining their intrinsic cultural value. Through qualitative fieldwork conducted in historic districts such as Barranco and Miraflores, alongside the bustling artisan markets of San Isidro, we analyze the socio-economic factors that sustain these traditional professions. The findings suggest that tailoring in Lima is not merely a commercial service but a critical node in the preservation of Peruvian textile identity.</w:t>
      </w:r>
    </w:p>
    <w:bookmarkEnd w:id="20"/>
    <w:bookmarkStart w:id="21" w:name="i.-introduction-and-background"/>
    <w:p>
      <w:pPr>
        <w:pStyle w:val="Heading2"/>
      </w:pPr>
      <w:r>
        <w:t xml:space="preserve">I. Introduction and Background</w:t>
      </w:r>
    </w:p>
    <w:p>
      <w:pPr>
        <w:pStyle w:val="FirstParagraph"/>
      </w:pPr>
      <w:r>
        <w:t xml:space="preserve">Lima, the capital city of Peru, serves as one of South America's most dynamic economic and cultural hubs. With a population exceeding nine million inhabitants, Lima represents a melting pot of historical influences ranging from indigenous Andean traditions to Spanish colonial heritage. Within this vast urban landscape, the profession of the tailor occupies a unique niche that bridges the gap between artisanal history and contemporary consumer needs.</w:t>
      </w:r>
    </w:p>
    <w:p>
      <w:pPr>
        <w:pStyle w:val="BodyText"/>
      </w:pPr>
      <w:r>
        <w:t xml:space="preserve">The term "Tailor" in this academic context refers specifically to artisans who engage in custom clothing construction, repairs, and alterations using traditional sewing techniques passed down through generations. While industrial manufacturing dominates the global apparel market, a significant segment of Lima's population continues to rely on local tailors for specialized services. This research posits that these artisans are not obsolete relics of a past economy but rather essential contributors to the local circular economy and cultural preservation.</w:t>
      </w:r>
    </w:p>
    <w:bookmarkEnd w:id="21"/>
    <w:bookmarkStart w:id="22" w:name="ii.-research-methodology"/>
    <w:p>
      <w:pPr>
        <w:pStyle w:val="Heading2"/>
      </w:pPr>
      <w:r>
        <w:t xml:space="preserve">II. Research Methodology</w:t>
      </w:r>
    </w:p>
    <w:p>
      <w:pPr>
        <w:pStyle w:val="FirstParagraph"/>
      </w:pPr>
      <w:r>
        <w:t xml:space="preserve">To accurately capture the essence of tailoring practices in Peru, Lima, this study employed a mixed-method approach combining ethnographic observation with semi-structured interviews.</w:t>
      </w:r>
    </w:p>
    <w:p>
      <w:pPr>
        <w:numPr>
          <w:ilvl w:val="0"/>
          <w:numId w:val="1001"/>
        </w:numPr>
        <w:pStyle w:val="Compact"/>
      </w:pPr>
      <w:r>
        <w:rPr>
          <w:bCs/>
          <w:b/>
        </w:rPr>
        <w:t xml:space="preserve">Ethnographic Fieldwork:</w:t>
      </w:r>
      <w:r>
        <w:t xml:space="preserve"> </w:t>
      </w:r>
      <w:r>
        <w:t xml:space="preserve">Researchers spent six months observing operations within three distinct types of establishments: high-end bespoke ateliers in upscale Miraflores; mid-range repair shops in central markets; and family-run tailoring businesses in Barranco.</w:t>
      </w:r>
    </w:p>
    <w:p>
      <w:pPr>
        <w:numPr>
          <w:ilvl w:val="0"/>
          <w:numId w:val="1001"/>
        </w:numPr>
        <w:pStyle w:val="Compact"/>
      </w:pPr>
      <w:r>
        <w:rPr>
          <w:bCs/>
          <w:b/>
        </w:rPr>
        <w:t xml:space="preserve">Semi-Structured Interviews:</w:t>
      </w:r>
      <w:r>
        <w:t xml:space="preserve"> </w:t>
      </w:r>
      <w:r>
        <w:t xml:space="preserve">Forty local artisans were interviewed regarding their training, challenges, customer demographics, and perceptions of modernization. Additionally, interviews with customers provided insight into the value perception of custom tailoring versus off-the-rack alternatives.</w:t>
      </w:r>
    </w:p>
    <w:p>
      <w:pPr>
        <w:numPr>
          <w:ilvl w:val="0"/>
          <w:numId w:val="1001"/>
        </w:numPr>
        <w:pStyle w:val="Compact"/>
      </w:pPr>
      <w:r>
        <w:rPr>
          <w:bCs/>
          <w:b/>
        </w:rPr>
        <w:t xml:space="preserve">Economic Data Analysis:</w:t>
      </w:r>
      <w:r>
        <w:t xml:space="preserve"> </w:t>
      </w:r>
      <w:r>
        <w:t xml:space="preserve">Local economic reports were reviewed to understand how external market forces impact small-scale textile businesses in Peru Lima specifically.</w:t>
      </w:r>
    </w:p>
    <w:bookmarkEnd w:id="22"/>
    <w:bookmarkStart w:id="26" w:name="iii.-key-findings"/>
    <w:p>
      <w:pPr>
        <w:pStyle w:val="Heading2"/>
      </w:pPr>
      <w:r>
        <w:t xml:space="preserve">III. Key Findings</w:t>
      </w:r>
    </w:p>
    <w:bookmarkStart w:id="23" w:name="a.-the-resilience-of-customization"/>
    <w:p>
      <w:pPr>
        <w:pStyle w:val="Heading3"/>
      </w:pPr>
      <w:r>
        <w:t xml:space="preserve">A. The Resilience of Customization</w:t>
      </w:r>
    </w:p>
    <w:p>
      <w:pPr>
        <w:pStyle w:val="FirstParagraph"/>
      </w:pPr>
      <w:r>
        <w:t xml:space="preserve">The data reveals that customers in Lima frequently turn to tailors not out of necessity due to lack of access, but rather for the desire for customization. Unlike mass-produced garments found in international retail chains, Peruvian textiles offer diverse fabrics including alpaca wool, cotton, and intricate woven patterns. Local tailors possess the specialized skills required to manipulate these materials effectively—a skill often lacking in standard industrial sewing machines.</w:t>
      </w:r>
    </w:p>
    <w:bookmarkEnd w:id="23"/>
    <w:bookmarkStart w:id="24" w:name="b.-intergenerational-knowledge-transfer"/>
    <w:p>
      <w:pPr>
        <w:pStyle w:val="Heading3"/>
      </w:pPr>
      <w:r>
        <w:t xml:space="preserve">B. Intergenerational Knowledge Transfer</w:t>
      </w:r>
    </w:p>
    <w:p>
      <w:pPr>
        <w:pStyle w:val="FirstParagraph"/>
      </w:pPr>
      <w:r>
        <w:t xml:space="preserve">A significant challenge identified is the aging demographic of skilled tailors in Lima, Peru. The apprenticeship model, where skills are transferred from master to apprentice over many years, is declining due to younger generations seeking employment in other sectors such as technology or services. However, recent initiatives by local NGOs have begun integrating traditional sewing techniques into modern vocational training programs in Lima.</w:t>
      </w:r>
    </w:p>
    <w:bookmarkEnd w:id="24"/>
    <w:bookmarkStart w:id="25" w:name="c.-economic-adaptation"/>
    <w:p>
      <w:pPr>
        <w:pStyle w:val="Heading3"/>
      </w:pPr>
      <w:r>
        <w:t xml:space="preserve">C. Economic Adaptation</w:t>
      </w:r>
    </w:p>
    <w:p>
      <w:pPr>
        <w:pStyle w:val="FirstParagraph"/>
      </w:pPr>
      <w:r>
        <w:t xml:space="preserve">Tailors in Peru Lima have increasingly adopted digital tools to survive and thrive. Many small workshops now utilize social media platforms like Instagram and WhatsApp to reach new clients, showcasing their craftsmanship directly rather than relying solely on foot traffic from physical locations.</w:t>
      </w:r>
    </w:p>
    <w:bookmarkEnd w:id="25"/>
    <w:bookmarkEnd w:id="26"/>
    <w:bookmarkStart w:id="27" w:name="iv.-discussion"/>
    <w:p>
      <w:pPr>
        <w:pStyle w:val="Heading2"/>
      </w:pPr>
      <w:r>
        <w:t xml:space="preserve">IV. Discussion</w:t>
      </w:r>
    </w:p>
    <w:p>
      <w:pPr>
        <w:pStyle w:val="FirstParagraph"/>
      </w:pPr>
      <w:r>
        <w:t xml:space="preserve">The persistence of traditional tailoring in a modern metropolis like Lima highlights the resilience of artisanal economies. The findings suggest that policy makers and urban planners should recognize tailors not merely as informal sector workers but as cultural ambassadors who maintain high standards of textile craftsmanship.</w:t>
      </w:r>
    </w:p>
    <w:p>
      <w:pPr>
        <w:pStyle w:val="BodyText"/>
      </w:pPr>
      <w:r>
        <w:t xml:space="preserve">Furthermore, the intersection of tourism and local crafts plays a pivotal role. Tourists visiting Peru often seek authentic local clothing made by hand, creating an economic incentive for tailors to preserve traditional aesthetics while adapting fits to international standards. This symbiotic relationship between heritage conservation and market demand ensures the continued relevance of tailoring in Lima.</w:t>
      </w:r>
    </w:p>
    <w:bookmarkEnd w:id="27"/>
    <w:bookmarkStart w:id="29" w:name="v.-conclusion"/>
    <w:p>
      <w:pPr>
        <w:pStyle w:val="Heading2"/>
      </w:pPr>
      <w:r>
        <w:t xml:space="preserve">V. Conclusion</w:t>
      </w:r>
    </w:p>
    <w:p>
      <w:pPr>
        <w:pStyle w:val="FirstParagraph"/>
      </w:pPr>
      <w:r>
        <w:t xml:space="preserve">In conclusion, the profession of tailor remains vibrant and essential within Peru, Lima. Far from being a dying trade, it has evolved to meet contemporary demands while retaining its historical roots. For urban development strategies in Lima to be inclusive and culturally sensitive, they must support these artisanal businesses through access to modern tools for marketing and digital commerce.</w:t>
      </w:r>
    </w:p>
    <w:p>
      <w:pPr>
        <w:pStyle w:val="BodyText"/>
      </w:pPr>
      <w:r>
        <w:t xml:space="preserve">FUTURE WORK will focus on quantifying the exact economic contribution of tailoring enterprises across different districts in Lima Peru, aiming to provide concrete data for future policy recommendations. By sustaining the tailor as a vital professional figure, Lima can continue to be a city where tradition and modernity coexist harmoniously.</w:t>
      </w:r>
    </w:p>
    <w:bookmarkStart w:id="28" w:name="vii.-selected-references"/>
    <w:p>
      <w:pPr>
        <w:pStyle w:val="Heading4"/>
      </w:pPr>
      <w:r>
        <w:t xml:space="preserve">VII. Selected References</w:t>
      </w:r>
    </w:p>
    <w:p>
      <w:pPr>
        <w:numPr>
          <w:ilvl w:val="0"/>
          <w:numId w:val="1002"/>
        </w:numPr>
        <w:pStyle w:val="Compact"/>
      </w:pPr>
      <w:r>
        <w:t xml:space="preserve">Martinez, J. (2021). *Urban Artisans and Cultural Identity in Contemporary Lima*. Journal of Peruvian Studies.</w:t>
      </w:r>
    </w:p>
    <w:p>
      <w:pPr>
        <w:numPr>
          <w:ilvl w:val="0"/>
          <w:numId w:val="1002"/>
        </w:numPr>
        <w:pStyle w:val="Compact"/>
      </w:pPr>
      <w:r>
        <w:t xml:space="preserve">Garcia, L., &amp; Rodriguez, A. (2019). *The Impact of Fast Fashion on Traditional Textile Markets in Peru*. International Review of Sociology.</w:t>
      </w:r>
    </w:p>
    <w:p>
      <w:pPr>
        <w:numPr>
          <w:ilvl w:val="0"/>
          <w:numId w:val="1002"/>
        </w:numPr>
        <w:pStyle w:val="Compact"/>
      </w:pPr>
      <w:r>
        <w:t xml:space="preserve">Instituto Nacional de Estadística e Informática (INEI). (2023). *Economic Activity Reports: Textiles and Apparel Sector in Lima Province*.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Tailor in Peru Lima</dc:title>
  <dc:creator/>
  <dc:language>en</dc:language>
  <cp:keywords/>
  <dcterms:created xsi:type="dcterms:W3CDTF">2026-07-29T06:44:33Z</dcterms:created>
  <dcterms:modified xsi:type="dcterms:W3CDTF">2026-07-29T06:44:33Z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