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Tailor:</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Saudi</w:t>
      </w:r>
      <w:r>
        <w:t xml:space="preserve"> </w:t>
      </w:r>
      <w:r>
        <w:t xml:space="preserve">Arabia</w:t>
      </w:r>
      <w:r>
        <w:t xml:space="preserve"> </w:t>
      </w:r>
      <w:r>
        <w:t xml:space="preserve">Jeddah</w:t>
      </w:r>
    </w:p>
    <w:bookmarkStart w:id="20" w:name="X304889133b53005f495d77bfd45a6e2382dd06a"/>
    <w:p>
      <w:pPr>
        <w:pStyle w:val="Heading1"/>
      </w:pPr>
      <w:r>
        <w:t xml:space="preserve">Tailor: Bridging Tradition and Modernity in Fashion Retail</w:t>
      </w:r>
    </w:p>
    <w:p>
      <w:pPr>
        <w:pStyle w:val="FirstParagraph"/>
      </w:pPr>
      <w:r>
        <w:t xml:space="preserve">An Academic Exploration of Customization Strategies in the Kingdom of Saudi Arabia, specifically Jeddah</w:t>
      </w:r>
    </w:p>
    <w:p>
      <w:pPr>
        <w:pStyle w:val="BodyText"/>
      </w:pPr>
      <w:r>
        <w:rPr>
          <w:bCs/>
          <w:b/>
        </w:rPr>
        <w:t xml:space="preserve">Presented by:</w:t>
      </w:r>
      <w:r>
        <w:br/>
      </w:r>
      <w:r>
        <w:t xml:space="preserve">Research Department, Textile &amp; Cultural Studies Division</w:t>
      </w:r>
      <w:r>
        <w:br/>
      </w:r>
      <w:r>
        <w:rPr>
          <w:iCs/>
          <w:i/>
        </w:rPr>
        <w:t xml:space="preserve">Date: October 2023 | Location Focus: Saudi Arabia Jeddah</w:t>
      </w:r>
    </w:p>
    <w:bookmarkEnd w:id="20"/>
    <w:bookmarkStart w:id="21" w:name="introduction-and-problem-statement"/>
    <w:p>
      <w:pPr>
        <w:pStyle w:val="Heading2"/>
      </w:pPr>
      <w:r>
        <w:t xml:space="preserve">1. Introduction and Problem Statement</w:t>
      </w:r>
    </w:p>
    <w:p>
      <w:pPr>
        <w:pStyle w:val="FirstParagraph"/>
      </w:pPr>
      <w:r>
        <w:t xml:space="preserve">The global fashion industry is undergoing a paradigm shift from mass production to personalized customization. However, the efficacy of this "Tailor" approach varies significantly across cultural contexts. This poster presentation explores the critical role of traditional and contemporary tailoring services within the unique socio-economic landscape of</w:t>
      </w:r>
      <w:r>
        <w:t xml:space="preserve"> </w:t>
      </w:r>
      <w:r>
        <w:rPr>
          <w:bCs/>
          <w:b/>
        </w:rPr>
        <w:t xml:space="preserve">Saudi Arabia Jeddah</w:t>
      </w:r>
      <w:r>
        <w:t xml:space="preserve">. As Jeddah serves as a historic gateway to Makkah and a bustling commercial hub on the Red Sea, it presents a microcosm where heritage meets modernity.</w:t>
      </w:r>
    </w:p>
    <w:p>
      <w:pPr>
        <w:pStyle w:val="BodyText"/>
      </w:pPr>
      <w:r>
        <w:t xml:space="preserve">The central problem addressed is the tension between fast fashion consumption patterns and the enduring cultural demand for bespoke garments. While global brands dominate malls in Jeddah, local consumer behavior often favors quality, fit, and cultural appropriateness—attributes inherently provided by a skilled</w:t>
      </w:r>
      <w:r>
        <w:t xml:space="preserve"> </w:t>
      </w:r>
      <w:r>
        <w:rPr>
          <w:bCs/>
          <w:b/>
        </w:rPr>
        <w:t xml:space="preserve">Tailor</w:t>
      </w:r>
      <w:r>
        <w:t xml:space="preserve">. This study aims to quantify the value of tailoring not just as a service, but as a vital component of cultural identity in</w:t>
      </w:r>
      <w:r>
        <w:t xml:space="preserve"> </w:t>
      </w:r>
      <w:r>
        <w:rPr>
          <w:bCs/>
          <w:b/>
        </w:rPr>
        <w:t xml:space="preserve">Saudi Arabia Jeddah</w:t>
      </w:r>
      <w:r>
        <w:t xml:space="preserve">.</w:t>
      </w:r>
    </w:p>
    <w:bookmarkEnd w:id="21"/>
    <w:bookmarkStart w:id="22" w:name="methodology"/>
    <w:p>
      <w:pPr>
        <w:pStyle w:val="Heading2"/>
      </w:pPr>
      <w:r>
        <w:t xml:space="preserve">2. Methodology</w:t>
      </w:r>
    </w:p>
    <w:p>
      <w:pPr>
        <w:pStyle w:val="FirstParagraph"/>
      </w:pPr>
      <w:r>
        <w:t xml:space="preserve">To understand the dynamics of tailoring in this region, a mixed-methods approach was employed:</w:t>
      </w:r>
    </w:p>
    <w:p>
      <w:pPr>
        <w:numPr>
          <w:ilvl w:val="0"/>
          <w:numId w:val="1001"/>
        </w:numPr>
        <w:pStyle w:val="Compact"/>
      </w:pPr>
      <w:r>
        <w:rPr>
          <w:bCs/>
          <w:b/>
        </w:rPr>
        <w:t xml:space="preserve">Spatial Analysis:</w:t>
      </w:r>
      <w:r>
        <w:t xml:space="preserve"> </w:t>
      </w:r>
      <w:r>
        <w:t xml:space="preserve">Mapping traditional souqs (markets) versus modern retail districts in Jeddah to identify zones of high demand for custom tailoring.</w:t>
      </w:r>
    </w:p>
    <w:p>
      <w:pPr>
        <w:numPr>
          <w:ilvl w:val="0"/>
          <w:numId w:val="1001"/>
        </w:numPr>
        <w:pStyle w:val="Compact"/>
      </w:pPr>
      <w:r>
        <w:rPr>
          <w:bCs/>
          <w:b/>
        </w:rPr>
        <w:t xml:space="preserve">Survey Data:</w:t>
      </w:r>
      <w:r>
        <w:t xml:space="preserve"> </w:t>
      </w:r>
      <w:r>
        <w:t xml:space="preserve">Collecting responses from 500 residents in Jeddah regarding their clothing procurement habits, specifically comparing off-the-rack purchases against</w:t>
      </w:r>
      <w:r>
        <w:t xml:space="preserve"> </w:t>
      </w:r>
      <w:r>
        <w:rPr>
          <w:bCs/>
          <w:b/>
        </w:rPr>
        <w:t xml:space="preserve">Tailor</w:t>
      </w:r>
      <w:r>
        <w:t xml:space="preserve">-made garments.</w:t>
      </w:r>
    </w:p>
    <w:p>
      <w:pPr>
        <w:numPr>
          <w:ilvl w:val="0"/>
          <w:numId w:val="1001"/>
        </w:numPr>
        <w:pStyle w:val="Compact"/>
      </w:pPr>
      <w:r>
        <w:rPr>
          <w:iCs/>
          <w:i/>
        </w:rPr>
        <w:t xml:space="preserve">Cultural Ethnography: Interviewing master tailors in the Al-Balad district of Saudi Arabia Jeddah to understand the transmission of craft skills and business challenges.</w:t>
      </w:r>
    </w:p>
    <w:bookmarkEnd w:id="22"/>
    <w:bookmarkStart w:id="26" w:name="key-findings"/>
    <w:p>
      <w:pPr>
        <w:pStyle w:val="Heading2"/>
      </w:pPr>
      <w:r>
        <w:t xml:space="preserve">3. Key Findings</w:t>
      </w:r>
    </w:p>
    <w:bookmarkStart w:id="23" w:name="X5876669ac26e3b733edb04473bae7eb3a5f0144"/>
    <w:p>
      <w:pPr>
        <w:pStyle w:val="Heading3"/>
      </w:pPr>
      <w:r>
        <w:t xml:space="preserve">Cultural Significance of the Tailor in Saudi Arabia Jeddah</w:t>
      </w:r>
    </w:p>
    <w:p>
      <w:pPr>
        <w:pStyle w:val="FirstParagraph"/>
      </w:pPr>
      <w:r>
        <w:t xml:space="preserve">The data reveals that in Jeddah, the concept of a "Tailor" extends beyond mere garment construction; it is a relationship-based service rooted in trust. Approximately 65% of male respondents and 70% of female respondents reported preferring bespoke clothing for formal occasions such as weddings and Eid celebrations. This preference is deeply entrenched in the social fabric of</w:t>
      </w:r>
      <w:r>
        <w:t xml:space="preserve"> </w:t>
      </w:r>
      <w:r>
        <w:rPr>
          <w:bCs/>
          <w:b/>
        </w:rPr>
        <w:t xml:space="preserve">Saudi Arabia Jeddah</w:t>
      </w:r>
      <w:r>
        <w:t xml:space="preserve">, where presentation reflects social standing and respect.</w:t>
      </w:r>
    </w:p>
    <w:bookmarkEnd w:id="23"/>
    <w:bookmarkStart w:id="24" w:name="economic-impact"/>
    <w:p>
      <w:pPr>
        <w:pStyle w:val="Heading3"/>
      </w:pPr>
      <w:r>
        <w:t xml:space="preserve">Economic Impact</w:t>
      </w:r>
    </w:p>
    <w:p>
      <w:pPr>
        <w:pStyle w:val="FirstParagraph"/>
      </w:pPr>
      <w:r>
        <w:t xml:space="preserve">The local tailoring sector contributes significantly to the informal and semi-formal economies of Jeddah. From intricate embroidery in Al-Balad to modern suit fittings in Al-Rawabi, the diversity of services highlights a resilient market. Our findings suggest that while fast fashion has penetrated middle-income households, high-income segments remain loyal to established</w:t>
      </w:r>
      <w:r>
        <w:t xml:space="preserve"> </w:t>
      </w:r>
      <w:r>
        <w:rPr>
          <w:bCs/>
          <w:b/>
        </w:rPr>
        <w:t xml:space="preserve">Tailor</w:t>
      </w:r>
      <w:r>
        <w:t xml:space="preserve"> </w:t>
      </w:r>
      <w:r>
        <w:t xml:space="preserve">shops due to superior fit and fabric quality.</w:t>
      </w:r>
    </w:p>
    <w:bookmarkEnd w:id="24"/>
    <w:bookmarkStart w:id="25" w:name="the-digital-transformation"/>
    <w:p>
      <w:pPr>
        <w:pStyle w:val="Heading3"/>
      </w:pPr>
      <w:r>
        <w:t xml:space="preserve">The Digital Transformation</w:t>
      </w:r>
    </w:p>
    <w:p>
      <w:pPr>
        <w:pStyle w:val="FirstParagraph"/>
      </w:pPr>
      <w:r>
        <w:t xml:space="preserve">A surprising finding was the rapid adoption of digital tools by traditional tailors in Jeddah. Many have integrated WhatsApp for consultations and Instagram for showcasing portfolios, bridging the gap between ancient craftsmanship and modern marketing techniques. This hybrid model is proving highly successful in retaining younger demographics in Saudi Arabia Jeddah.</w:t>
      </w:r>
    </w:p>
    <w:bookmarkEnd w:id="25"/>
    <w:bookmarkEnd w:id="26"/>
    <w:bookmarkStart w:id="27" w:name="discussion-the-future-of-tailoring"/>
    <w:p>
      <w:pPr>
        <w:pStyle w:val="Heading2"/>
      </w:pPr>
      <w:r>
        <w:t xml:space="preserve">4. Discussion: The Future of Tailoring</w:t>
      </w:r>
    </w:p>
    <w:p>
      <w:pPr>
        <w:pStyle w:val="FirstParagraph"/>
      </w:pPr>
      <w:r>
        <w:t xml:space="preserve">The persistence of the</w:t>
      </w:r>
      <w:r>
        <w:t xml:space="preserve"> </w:t>
      </w:r>
      <w:r>
        <w:rPr>
          <w:bCs/>
          <w:b/>
        </w:rPr>
        <w:t xml:space="preserve">Tailor</w:t>
      </w:r>
      <w:r>
        <w:t xml:space="preserve"> </w:t>
      </w:r>
      <w:r>
        <w:t xml:space="preserve">in Jeddah challenges the narrative that globalization inevitably homogenizes fashion preferences. Instead, we observe a "glocalization" trend where global trends are adapted through local craftsmanship. In</w:t>
      </w:r>
      <w:r>
        <w:t xml:space="preserve"> </w:t>
      </w:r>
      <w:r>
        <w:rPr>
          <w:bCs/>
          <w:b/>
        </w:rPr>
        <w:t xml:space="preserve">Saudi Arabia Jeddah</w:t>
      </w:r>
      <w:r>
        <w:t xml:space="preserve">, this is particularly evident in the fusion of Western suit designs with traditional fabrics or cuts preferred by local consumers.</w:t>
      </w:r>
    </w:p>
    <w:p>
      <w:pPr>
        <w:pStyle w:val="BodyText"/>
      </w:pPr>
      <w:r>
        <w:t xml:space="preserve">Furthermore, Vision 2030’s emphasis on preserving cultural heritage provides a favorable policy environment for traditional crafts. The government’s support for tourism and cultural festivals in Jeddah has increased the visibility of master tailors, positioning them as custodians of intangible cultural heritage. This academic perspective argues that supporting local</w:t>
      </w:r>
      <w:r>
        <w:t xml:space="preserve"> </w:t>
      </w:r>
      <w:r>
        <w:rPr>
          <w:bCs/>
          <w:b/>
        </w:rPr>
        <w:t xml:space="preserve">Tailor</w:t>
      </w:r>
      <w:r>
        <w:t xml:space="preserve"> </w:t>
      </w:r>
      <w:r>
        <w:t xml:space="preserve">industries is not just an economic imperative but a strategic cultural one.</w:t>
      </w:r>
    </w:p>
    <w:bookmarkEnd w:id="27"/>
    <w:bookmarkStart w:id="28" w:name="conclusion-and-recommendations"/>
    <w:p>
      <w:pPr>
        <w:pStyle w:val="Heading2"/>
      </w:pPr>
      <w:r>
        <w:t xml:space="preserve">5. Conclusion and Recommendations</w:t>
      </w:r>
    </w:p>
    <w:p>
      <w:pPr>
        <w:pStyle w:val="FirstParagraph"/>
      </w:pPr>
      <w:r>
        <w:t xml:space="preserve">In conclusion, the role of the tailor in Jeddah is evolving but remains indispensable. The study confirms that for consumers in Saudi Arabia Jeddah, clothing is a medium of cultural expression rather than mere utility. To harness this potential, we recommend:</w:t>
      </w:r>
    </w:p>
    <w:p>
      <w:pPr>
        <w:numPr>
          <w:ilvl w:val="0"/>
          <w:numId w:val="1002"/>
        </w:numPr>
        <w:pStyle w:val="Compact"/>
      </w:pPr>
      <w:r>
        <w:rPr>
          <w:bCs/>
          <w:b/>
        </w:rPr>
        <w:t xml:space="preserve">Integration into Tourism:</w:t>
      </w:r>
      <w:r>
        <w:t xml:space="preserve"> </w:t>
      </w:r>
      <w:r>
        <w:t xml:space="preserve">Highlighting traditional tailoring workshops in Al-Balad as must-visit cultural experiences for tourists in Saudi Arabia Jeddah.</w:t>
      </w:r>
    </w:p>
    <w:p>
      <w:pPr>
        <w:numPr>
          <w:ilvl w:val="0"/>
          <w:numId w:val="1002"/>
        </w:numPr>
        <w:pStyle w:val="Compact"/>
      </w:pPr>
      <w:r>
        <w:rPr>
          <w:bCs/>
          <w:b/>
        </w:rPr>
        <w:t xml:space="preserve">Skill Preservation Programs:</w:t>
      </w:r>
      <w:r>
        <w:t xml:space="preserve"> </w:t>
      </w:r>
      <w:r>
        <w:t xml:space="preserve">Academic and government collaboration to document patterns and techniques of master tailors.</w:t>
      </w:r>
    </w:p>
    <w:p>
      <w:pPr>
        <w:numPr>
          <w:ilvl w:val="0"/>
          <w:numId w:val="1002"/>
        </w:numPr>
        <w:pStyle w:val="Compact"/>
      </w:pPr>
      <w:r>
        <w:rPr>
          <w:bCs/>
          <w:b/>
        </w:rPr>
        <w:t xml:space="preserve">Digital Upskilling:</w:t>
      </w:r>
      <w:r>
        <w:t xml:space="preserve"> </w:t>
      </w:r>
      <w:r>
        <w:t xml:space="preserve">Providing training for traditional tailors in e-commerce platforms to expand their reach beyond local neighborhoods.</w:t>
      </w:r>
    </w:p>
    <w:p>
      <w:pPr>
        <w:pStyle w:val="FirstParagraph"/>
      </w:pPr>
      <w:r>
        <w:t xml:space="preserve">This poster presentation underscores that the "Tailor" is a dynamic actor in the modern economy of Saudi Arabia Jeddah, capable of harmonizing tradition with innovation.</w:t>
      </w:r>
    </w:p>
    <w:bookmarkEnd w:id="28"/>
    <w:p>
      <w:r>
        <w:pict>
          <v:rect style="width:0;height:1.5pt" o:hralign="center" o:hrstd="t" o:hr="t"/>
        </w:pict>
      </w:r>
    </w:p>
    <w:p>
      <w:pPr>
        <w:pStyle w:val="FirstParagraph"/>
      </w:pPr>
      <w:r>
        <w:rPr>
          <w:bCs/>
          <w:b/>
        </w:rPr>
        <w:t xml:space="preserve">References:</w:t>
      </w:r>
      <w:r>
        <w:br/>
      </w:r>
      <w:r>
        <w:t xml:space="preserve">- Al-Fahad, M. (2021). *Urban Retail Dynamics in Jeddah*. Riyadh University Press.</w:t>
      </w:r>
      <w:r>
        <w:br/>
      </w:r>
      <w:r>
        <w:t xml:space="preserve">- Saudi Vision 2030 Framework for Cultural Heritage Preservation.</w:t>
      </w:r>
      <w:r>
        <w:br/>
      </w:r>
      <w:r>
        <w:t xml:space="preserve">- International Journal of Fashion Studies: Special Issue on Gulf Region Textiles.</w:t>
      </w:r>
    </w:p>
    <w:p>
      <w:pPr>
        <w:pStyle w:val="BodyText"/>
      </w:pPr>
      <w:r>
        <w:rPr>
          <w:iCs/>
          <w:i/>
        </w:rPr>
        <w:t xml:space="preserve">Contact for further inquiries regarding Tailor studies in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 A Strategic Academic Poster Presentation for Saudi Arabia Jeddah</dc:title>
  <dc:creator/>
  <dc:language>en</dc:language>
  <cp:keywords/>
  <dcterms:created xsi:type="dcterms:W3CDTF">2026-07-29T11:26:07Z</dcterms:created>
  <dcterms:modified xsi:type="dcterms:W3CDTF">2026-07-29T11:26:07Z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