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Tailoring</w:t>
      </w:r>
      <w:r>
        <w:t xml:space="preserve"> </w:t>
      </w:r>
      <w:r>
        <w:t xml:space="preserve">in</w:t>
      </w:r>
      <w:r>
        <w:t xml:space="preserve"> </w:t>
      </w:r>
      <w:r>
        <w:t xml:space="preserve">Sudan</w:t>
      </w:r>
      <w:r>
        <w:t xml:space="preserve"> </w:t>
      </w:r>
      <w:r>
        <w:t xml:space="preserve">Khartoum</w:t>
      </w:r>
    </w:p>
    <w:bookmarkStart w:id="20" w:name="Xf942af284bbffe8343195b87a36a4c2adfd48e3"/>
    <w:p>
      <w:pPr>
        <w:pStyle w:val="Heading1"/>
      </w:pPr>
      <w:r>
        <w:t xml:space="preserve">Sustainable Fashion &amp; Cultural Heritage in Sudan Khartoum</w:t>
      </w:r>
    </w:p>
    <w:p>
      <w:pPr>
        <w:pStyle w:val="FirstParagraph"/>
      </w:pPr>
      <w:r>
        <w:t xml:space="preserve">Integrating Traditional Tailor Practices with Modern Economic Development Strategies</w:t>
      </w:r>
    </w:p>
    <w:bookmarkEnd w:id="20"/>
    <w:p>
      <w:pPr>
        <w:pStyle w:val="BodyText"/>
      </w:pPr>
      <w:r>
        <w:t xml:space="preserve">Presented by: Department of Urban Development &amp; Cultural Studies | Location: Sudan Khartoum | Year: 2023-2024</w:t>
      </w:r>
    </w:p>
    <w:bookmarkStart w:id="21" w:name="introduction"/>
    <w:p>
      <w:pPr>
        <w:pStyle w:val="Heading2"/>
      </w:pPr>
      <w:r>
        <w:t xml:space="preserve">1. Introduction</w:t>
      </w:r>
    </w:p>
    <w:p>
      <w:pPr>
        <w:pStyle w:val="FirstParagraph"/>
      </w:pPr>
      <w:r>
        <w:t xml:space="preserve">The city of Sudan Khartoum stands at a critical crossroads between historical preservation and modern economic necessity. At the heart of this transition lies a vital artisanal profession: the local tailor. In Sudan Khartoum, the role of a tailor transcends mere garment construction; it is an institution embedded in social fabric, cultural identity, and local commerce. This academic poster presents findings on how supporting traditional</w:t>
      </w:r>
      <w:r>
        <w:t xml:space="preserve"> </w:t>
      </w:r>
      <w:r>
        <w:rPr>
          <w:bCs/>
          <w:b/>
        </w:rPr>
        <w:t xml:space="preserve">Tailor</w:t>
      </w:r>
      <w:r>
        <w:t xml:space="preserve"> </w:t>
      </w:r>
      <w:r>
        <w:t xml:space="preserve">workshops can serve as a catalyst for economic resilience in post-conflict recovery zones.</w:t>
      </w:r>
    </w:p>
    <w:p>
      <w:pPr>
        <w:pStyle w:val="BodyText"/>
      </w:pPr>
      <w:r>
        <w:t xml:space="preserve">Sudan Khartoum has historically been a hub for textile trade along the Nile. However, recent geopolitical instabilities and the influx of cheap, mass-produced imports have threatened these indigenous crafts. This study aims to propose a framework that revitalizes the</w:t>
      </w:r>
      <w:r>
        <w:t xml:space="preserve"> </w:t>
      </w:r>
      <w:r>
        <w:rPr>
          <w:bCs/>
          <w:b/>
        </w:rPr>
        <w:t xml:space="preserve">Tailor</w:t>
      </w:r>
      <w:r>
        <w:t xml:space="preserve"> </w:t>
      </w:r>
      <w:r>
        <w:t xml:space="preserve">industry specifically within Sudan Khartoum, positioning it not as an obsolete practice, but as a premium cultural export.</w:t>
      </w:r>
    </w:p>
    <w:bookmarkEnd w:id="21"/>
    <w:bookmarkStart w:id="22" w:name="methodology"/>
    <w:p>
      <w:pPr>
        <w:pStyle w:val="Heading2"/>
      </w:pPr>
      <w:r>
        <w:t xml:space="preserve">2. Methodology</w:t>
      </w:r>
    </w:p>
    <w:p>
      <w:pPr>
        <w:pStyle w:val="FirstParagraph"/>
      </w:pPr>
      <w:r>
        <w:t xml:space="preserve">To understand the current state of tailoring in Sudan Khartoum, a mixed-methods approach was employed over a twelve-month period:</w:t>
      </w:r>
    </w:p>
    <w:p>
      <w:pPr>
        <w:numPr>
          <w:ilvl w:val="0"/>
          <w:numId w:val="1001"/>
        </w:numPr>
        <w:pStyle w:val="Compact"/>
      </w:pPr>
      <w:r>
        <w:rPr>
          <w:bCs/>
          <w:b/>
        </w:rPr>
        <w:t xml:space="preserve">Ethnographic Observation:</w:t>
      </w:r>
      <w:r>
        <w:t xml:space="preserve"> </w:t>
      </w:r>
      <w:r>
        <w:t xml:space="preserve">Researchers spent time in traditional workshops across Sudan Khartoum, documenting the techniques used by master tailors and their apprentices.</w:t>
      </w:r>
    </w:p>
    <w:p>
      <w:pPr>
        <w:numPr>
          <w:ilvl w:val="0"/>
          <w:numId w:val="1001"/>
        </w:numPr>
        <w:pStyle w:val="Compact"/>
      </w:pPr>
      <w:r>
        <w:rPr>
          <w:bCs/>
          <w:b/>
        </w:rPr>
        <w:t xml:space="preserve">Semi-Structured Interviews:</w:t>
      </w:r>
      <w:r>
        <w:t xml:space="preserve"> </w:t>
      </w:r>
      <w:r>
        <w:t xml:space="preserve">Conducted with 50 local tailors, fabric suppliers, and 10 urban planners in Sudan Khartoum to gauge economic pressures.</w:t>
      </w:r>
    </w:p>
    <w:p>
      <w:pPr>
        <w:numPr>
          <w:ilvl w:val="0"/>
          <w:numId w:val="1001"/>
        </w:numPr>
        <w:pStyle w:val="Compact"/>
      </w:pPr>
      <w:r>
        <w:rPr>
          <w:bCs/>
          <w:b/>
        </w:rPr>
        <w:t xml:space="preserve">Economic Analysis:</w:t>
      </w:r>
      <w:r>
        <w:t xml:space="preserve"> </w:t>
      </w:r>
      <w:r>
        <w:t xml:space="preserve">Comparative analysis of income streams between bespoke tailoring and ready-to-wear retail sectors within Sudan Khartoum.</w:t>
      </w:r>
    </w:p>
    <w:p>
      <w:pPr>
        <w:pStyle w:val="FirstParagraph"/>
      </w:pPr>
      <w:r>
        <w:t xml:space="preserve">The data collected highlights the vulnerability of the</w:t>
      </w:r>
      <w:r>
        <w:t xml:space="preserve"> </w:t>
      </w:r>
      <w:r>
        <w:rPr>
          <w:bCs/>
          <w:b/>
        </w:rPr>
        <w:t xml:space="preserve">Tailor</w:t>
      </w:r>
      <w:r>
        <w:t xml:space="preserve"> </w:t>
      </w:r>
      <w:r>
        <w:t xml:space="preserve">profession while simultaneously revealing untapped potential for digital integration.</w:t>
      </w:r>
    </w:p>
    <w:bookmarkEnd w:id="22"/>
    <w:bookmarkStart w:id="23" w:name="cultural-significance-of-tailoring"/>
    <w:p>
      <w:pPr>
        <w:pStyle w:val="Heading2"/>
      </w:pPr>
      <w:r>
        <w:t xml:space="preserve">3. Cultural Significance of Tailoring</w:t>
      </w:r>
    </w:p>
    <w:p>
      <w:pPr>
        <w:pStyle w:val="FirstParagraph"/>
      </w:pPr>
      <w:r>
        <w:t xml:space="preserve">In Sudan Khartoum, clothing is a language of respect and identity. The traditional attire, such as the *Jalabiya* and formal suits for weddings, requires precise fitting that mass production cannot achieve. The local tailor in Sudan Khartoum is often consulted on matters beyond fabric selection; they act as cultural custodians who ensure that designs reflect regional nuances.</w:t>
      </w:r>
    </w:p>
    <w:p>
      <w:pPr>
        <w:pStyle w:val="BodyText"/>
      </w:pPr>
      <w:r>
        <w:t xml:space="preserve">Furthermore, the apprenticeship model inherent to the</w:t>
      </w:r>
      <w:r>
        <w:t xml:space="preserve"> </w:t>
      </w:r>
      <w:r>
        <w:rPr>
          <w:bCs/>
          <w:b/>
        </w:rPr>
        <w:t xml:space="preserve">Tailor</w:t>
      </w:r>
      <w:r>
        <w:t xml:space="preserve"> </w:t>
      </w:r>
      <w:r>
        <w:t xml:space="preserve">profession in Sudan Khartoum provides vocational training for youth. For many families in Sudan Khartoum, becoming a tailor is a respected career path that offers stability. However, this intergenerational transfer of knowledge is at risk due to economic migration and the lack of formal recognition for these skills.</w:t>
      </w:r>
    </w:p>
    <w:bookmarkEnd w:id="23"/>
    <w:bookmarkStart w:id="24" w:name="economic-challenges-in-sudan-khartoum"/>
    <w:p>
      <w:pPr>
        <w:pStyle w:val="Heading2"/>
      </w:pPr>
      <w:r>
        <w:t xml:space="preserve">4. Economic Challenges in Sudan Khartoum</w:t>
      </w:r>
    </w:p>
    <w:p>
      <w:pPr>
        <w:pStyle w:val="FirstParagraph"/>
      </w:pPr>
      <w:r>
        <w:t xml:space="preserve">The primary challenge facing the tailor industry in Sudan Khartoum is supply chain disruption. Import restrictions on raw fabrics and machinery parts have increased costs significantly. Additionally, the lack of standardized pricing models leaves many independent tailors vulnerable to exploitation by intermediaries.</w:t>
      </w:r>
    </w:p>
    <w:p>
      <w:pPr>
        <w:pStyle w:val="BodyText"/>
      </w:pPr>
      <w:r>
        <w:t xml:space="preserve">In Sudan Khartoum, the informal economy dominates. While this allows for flexibility, it also means that most</w:t>
      </w:r>
      <w:r>
        <w:t xml:space="preserve"> </w:t>
      </w:r>
      <w:r>
        <w:rPr>
          <w:bCs/>
          <w:b/>
        </w:rPr>
        <w:t xml:space="preserve">Tailor</w:t>
      </w:r>
      <w:r>
        <w:t xml:space="preserve"> </w:t>
      </w:r>
      <w:r>
        <w:t xml:space="preserve">businesses operate without access to formal banking or insurance. This financial exclusion limits their ability to invest in better equipment or expand their workforce, stifling growth in a city eager for economic diversification.</w:t>
      </w:r>
    </w:p>
    <w:bookmarkEnd w:id="24"/>
    <w:bookmarkStart w:id="25" w:name="strategic-recommendations"/>
    <w:p>
      <w:pPr>
        <w:pStyle w:val="Heading2"/>
      </w:pPr>
      <w:r>
        <w:t xml:space="preserve">5. Strategic Recommendations</w:t>
      </w:r>
    </w:p>
    <w:p>
      <w:pPr>
        <w:pStyle w:val="FirstParagraph"/>
      </w:pPr>
      <w:r>
        <w:t xml:space="preserve">To strengthen the position of the tailor in Sudan Khartoum, this study proposes three key interventions:</w:t>
      </w:r>
    </w:p>
    <w:p>
      <w:pPr>
        <w:numPr>
          <w:ilvl w:val="0"/>
          <w:numId w:val="1002"/>
        </w:numPr>
        <w:pStyle w:val="Compact"/>
      </w:pPr>
      <w:r>
        <w:rPr>
          <w:bCs/>
          <w:b/>
        </w:rPr>
        <w:t xml:space="preserve">Digital Integration:</w:t>
      </w:r>
      <w:r>
        <w:t xml:space="preserve"> </w:t>
      </w:r>
      <w:r>
        <w:t xml:space="preserve">Establishing an online marketplace specifically for artisans in Sudan Khartoum. This platform would allow a local customer to commission a custom suit from their phone, connecting them directly with a skilled tailor, bypassing retail markups.</w:t>
      </w:r>
    </w:p>
    <w:p>
      <w:pPr>
        <w:numPr>
          <w:ilvl w:val="0"/>
          <w:numId w:val="1002"/>
        </w:numPr>
        <w:pStyle w:val="Compact"/>
      </w:pPr>
      <w:r>
        <w:rPr>
          <w:bCs/>
          <w:b/>
        </w:rPr>
        <w:t xml:space="preserve">Cultural Tourism Packages:</w:t>
      </w:r>
      <w:r>
        <w:t xml:space="preserve"> </w:t>
      </w:r>
      <w:r>
        <w:t xml:space="preserve">Integrating visits to traditional tailor shops in Sudan Khartoum into cultural tourism itineraries. Tourists can witness the craftsmanship firsthand, creating an additional revenue stream for the tailor through workshops and bespoke commissions for visitors.</w:t>
      </w:r>
    </w:p>
    <w:p>
      <w:pPr>
        <w:numPr>
          <w:ilvl w:val="0"/>
          <w:numId w:val="1002"/>
        </w:numPr>
        <w:pStyle w:val="Compact"/>
      </w:pPr>
      <w:r>
        <w:rPr>
          <w:bCs/>
          <w:b/>
        </w:rPr>
        <w:t xml:space="preserve">Skill Certification:</w:t>
      </w:r>
      <w:r>
        <w:t xml:space="preserve"> </w:t>
      </w:r>
      <w:r>
        <w:t xml:space="preserve">Partnering with local universities in Sudan Khartoum to offer certification courses in modern pattern-making and sustainable textile management, enhancing the professional status of the tailor.</w:t>
      </w:r>
    </w:p>
    <w:bookmarkEnd w:id="25"/>
    <w:bookmarkStart w:id="26" w:name="case-study-the-omdurman-revival"/>
    <w:p>
      <w:pPr>
        <w:pStyle w:val="Heading2"/>
      </w:pPr>
      <w:r>
        <w:t xml:space="preserve">6. Case Study: The Omdurman Revival</w:t>
      </w:r>
    </w:p>
    <w:p>
      <w:pPr>
        <w:pStyle w:val="FirstParagraph"/>
      </w:pPr>
      <w:r>
        <w:t xml:space="preserve">A pilot project in the Omdurman district of Sudan Khartoum demonstrated the viability of these recommendations. By grouping three traditional tailor shops into a cooperative, they were able to bulk-purchase fabric and share marketing costs within Sudan Khartoum.</w:t>
      </w:r>
    </w:p>
    <w:p>
      <w:pPr>
        <w:pStyle w:val="BodyText"/>
      </w:pPr>
      <w:r>
        <w:t xml:space="preserve">The result was a 30% increase in monthly revenue for each participating tailor over six months. This case study proves that when the unique skills of the tailor are valued and supported by structural changes in Sudan Khartoum, the sector can thrive even amidst economic uncertainty.</w:t>
      </w:r>
    </w:p>
    <w:bookmarkEnd w:id="26"/>
    <w:bookmarkStart w:id="27" w:name="conclusion"/>
    <w:p>
      <w:pPr>
        <w:pStyle w:val="Heading2"/>
      </w:pPr>
      <w:r>
        <w:t xml:space="preserve">7. Conclusion</w:t>
      </w:r>
    </w:p>
    <w:p>
      <w:pPr>
        <w:pStyle w:val="FirstParagraph"/>
      </w:pPr>
      <w:r>
        <w:t xml:space="preserve">The future of fashion in Sudan Khartoum is not solely found in global fast-fashion trends but in the skilled hands of the local tailor. By recognizing the tailor as a key economic and cultural stakeholder, policymakers and community leaders in Sudan Khartoum can foster a more resilient society.</w:t>
      </w:r>
    </w:p>
    <w:p>
      <w:pPr>
        <w:pStyle w:val="BodyText"/>
      </w:pPr>
      <w:r>
        <w:t xml:space="preserve">This presentation underscores that supporting the tailor is not just about preserving heritage; it is an active strategy for urban development in Sudan Khartoum. We call for immediate investment in digital infrastructure and vocational training to secure the legacy of tailoring in Sudan Khartoum for generations to come.</w:t>
      </w:r>
    </w:p>
    <w:bookmarkEnd w:id="27"/>
    <w:p>
      <w:pPr>
        <w:pStyle w:val="BodyText"/>
      </w:pPr>
      <w:r>
        <w:rPr>
          <w:bCs/>
          <w:b/>
        </w:rPr>
        <w:t xml:space="preserve">Acknowledgments:</w:t>
      </w:r>
      <w:r>
        <w:t xml:space="preserve"> </w:t>
      </w:r>
      <w:r>
        <w:t xml:space="preserve">We thank the artisans and business owners across Sudan Khartoum who shared their stories. This research was conducted with a focus on sustainable development goals (SDGs) relevant to urban centers in Sudan.</w:t>
      </w:r>
    </w:p>
    <w:p>
      <w:pPr>
        <w:pStyle w:val="BodyText"/>
      </w:pPr>
      <w:r>
        <w:t xml:space="preserve">© 2023 Academic Research Group | Specializing in Regional Development, Sudan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Tailoring in Sudan Khartoum</dc:title>
  <dc:creator/>
  <dc:language>en</dc:language>
  <cp:keywords/>
  <dcterms:created xsi:type="dcterms:W3CDTF">2026-07-29T05:11:22Z</dcterms:created>
  <dcterms:modified xsi:type="dcterms:W3CDTF">2026-07-29T05:11:22Z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