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Berlin</w:t>
      </w:r>
    </w:p>
    <w:bookmarkStart w:id="26" w:name="X891507a8a7b7745c5d9b2160c7056ee1de27f6b"/>
    <w:p>
      <w:pPr>
        <w:pStyle w:val="Heading1"/>
      </w:pPr>
      <w:r>
        <w:t xml:space="preserve">The Evolving Landscape of Primary Education in Germany Berlin: A Comprehensive Academic Poster Presentation on the Role and Challenges of the Teacher Primary</w:t>
      </w:r>
    </w:p>
    <w:bookmarkStart w:id="20" w:name="Xa82dee361073462799b0e38b2050602bc14f031"/>
    <w:p>
      <w:pPr>
        <w:pStyle w:val="Heading2"/>
      </w:pPr>
      <w:r>
        <w:t xml:space="preserve">Abstract: Contextualizing Teacher Primary Instruction in Germany Berlin</w:t>
      </w:r>
    </w:p>
    <w:p>
      <w:pPr>
        <w:pStyle w:val="FirstParagraph"/>
      </w:pPr>
      <w:r>
        <w:t xml:space="preserve">The educational framework within Germany, specifically within its capital city of Berlin, presents a unique microcosm for analyzing contemporary pedagogical shifts. This poster presentation focuses on the critical role of the Teacher Primary in this dynamic environment. As a multicultural metropolis, Berlin faces distinct challenges and opportunities in primary education that differ significantly from rural or less diverse regions within Germany. The objective of this academic document is to delineate the structural requirements, cultural expectations, and professional development pathways for individuals serving as a Teacher Primary within the German school system.</w:t>
      </w:r>
    </w:p>
    <w:p>
      <w:pPr>
        <w:pStyle w:val="BodyText"/>
      </w:pPr>
      <w:r>
        <w:t xml:space="preserve">The concept of "Teacher Primary" in Germany refers not just to an instructor but to a holistic educator responsible for foundational literacy, numeracy, socialization, and civic duty. In Berlin, this role is amplified by the city's demographic complexity. This presentation argues that effective primary teaching in Berlin requires a dual competency: mastery of the rigorous German *Lehrplan* (curriculum) and high-level intercultural communicative competence to serve a student body representing over 180 nations.</w:t>
      </w:r>
    </w:p>
    <w:bookmarkEnd w:id="20"/>
    <w:bookmarkStart w:id="21" w:name="X697a07d881bf0d2abfd1321bb603a3060712cf1"/>
    <w:p>
      <w:pPr>
        <w:pStyle w:val="Heading2"/>
      </w:pPr>
      <w:r>
        <w:t xml:space="preserve">Theoretical Framework and Educational Philosophy</w:t>
      </w:r>
    </w:p>
    <w:p>
      <w:pPr>
        <w:pStyle w:val="FirstParagraph"/>
      </w:pPr>
      <w:r>
        <w:t xml:space="preserve">To understand the position of the Teacher Primary in Germany Berlin, one must first engage with the theoretical underpinnings of German *Bildung*. Unlike Anglo-American models that may prioritize standardized testing outcomes above all else, the German approach emphasizes holistic development. For a Teacher Primary in this context, this means fostering individual potential (*Individuelle Entfaltung*) alongside social responsibility.</w:t>
      </w:r>
    </w:p>
    <w:p>
      <w:pPr>
        <w:pStyle w:val="BodyText"/>
      </w:pPr>
      <w:r>
        <w:t xml:space="preserve">The theoretical framework also incorporates sociolinguistic theories relevant to Berlin's diverse population. Many primary students in Berlin are *DaZ* learners (German as a Second Language). Therefore, the role of the Teacher Primary is heavily intertwined with language acquisition strategies. The presentation highlights how modern pedagogy in Germany has shifted from purely compensatory language teaching to integrating content and language integrated learning (CLIL) across all subjects. This theoretical shift necessitates that the Teacher Primary be both a subject matter expert and a specialized language facilitator.</w:t>
      </w:r>
    </w:p>
    <w:bookmarkEnd w:id="21"/>
    <w:bookmarkStart w:id="22" w:name="X954808fc06e74968c425594fde63751ad1e37f1"/>
    <w:p>
      <w:pPr>
        <w:pStyle w:val="Heading2"/>
      </w:pPr>
      <w:r>
        <w:t xml:space="preserve">The Unique Berlin Context: Challenges for the Teacher Primary</w:t>
      </w:r>
    </w:p>
    <w:p>
      <w:pPr>
        <w:pStyle w:val="FirstParagraph"/>
      </w:pPr>
      <w:r>
        <w:t xml:space="preserve">Berlin stands apart within Germany due to its socio-economic disparities. The city exhibits one of the highest rates of child poverty in all of Germany. Consequently, the Teacher Primary in Berlin often functions as a social worker, providing stability and resources beyond mere instruction. This presentation identifies several key challenges:</w:t>
      </w:r>
    </w:p>
    <w:p>
      <w:pPr>
        <w:numPr>
          <w:ilvl w:val="0"/>
          <w:numId w:val="1001"/>
        </w:numPr>
        <w:pStyle w:val="Compact"/>
      </w:pPr>
      <w:r>
        <w:rPr>
          <w:bCs/>
          <w:b/>
        </w:rPr>
        <w:t xml:space="preserve">Diversity Management:</w:t>
      </w:r>
      <w:r>
        <w:t xml:space="preserve"> </w:t>
      </w:r>
      <w:r>
        <w:t xml:space="preserve">Managing classrooms where up to 70% of students may have migration backgrounds requires differentiated instruction strategies that go beyond standard teacher training.</w:t>
      </w:r>
    </w:p>
    <w:p>
      <w:pPr>
        <w:numPr>
          <w:ilvl w:val="0"/>
          <w:numId w:val="1001"/>
        </w:numPr>
        <w:pStyle w:val="Compact"/>
      </w:pPr>
      <w:r>
        <w:rPr>
          <w:bCs/>
          <w:b/>
        </w:rPr>
        <w:t xml:space="preserve">Inclusive Education (*Inklusion*):</w:t>
      </w:r>
      <w:r>
        <w:t xml:space="preserve"> </w:t>
      </w:r>
      <w:r>
        <w:t xml:space="preserve">Berlin has been a pioneer in inclusive education. The Teacher Primary is now expected to adapt lesson plans for children with autism, ADHD, and other learning disabilities within the general classroom setting, often with limited support staff due to budget constraints.</w:t>
      </w:r>
    </w:p>
    <w:p>
      <w:pPr>
        <w:numPr>
          <w:ilvl w:val="0"/>
          <w:numId w:val="1001"/>
        </w:numPr>
        <w:pStyle w:val="Compact"/>
      </w:pPr>
      <w:r>
        <w:rPr>
          <w:bCs/>
          <w:b/>
        </w:rPr>
        <w:t xml:space="preserve">Digital Transformation:</w:t>
      </w:r>
      <w:r>
        <w:t xml:space="preserve"> </w:t>
      </w:r>
      <w:r>
        <w:t xml:space="preserve">Post-pandemic, there is an urgent mandate for digital literacy. The Teacher Primary must integrate digital tools into the curriculum while ensuring equity of access among students who may lack technology at home.</w:t>
      </w:r>
    </w:p>
    <w:bookmarkEnd w:id="22"/>
    <w:bookmarkStart w:id="23" w:name="X66e98a0755b0fb4d6e5debf642e5b21be6c3a42"/>
    <w:p>
      <w:pPr>
        <w:pStyle w:val="Heading2"/>
      </w:pPr>
      <w:r>
        <w:t xml:space="preserve">Curriculum Implementation and Pedagogical Strategies</w:t>
      </w:r>
    </w:p>
    <w:p>
      <w:pPr>
        <w:pStyle w:val="FirstParagraph"/>
      </w:pPr>
      <w:r>
        <w:t xml:space="preserve">The Berlin-Brandenburg curriculum (*LehrplanPlus*) places significant emphasis on competencies rather than rote knowledge. For the Teacher Primary, this means shifting from lecture-based instruction to project-based learning. In Berlin schools, collaborative work is paramount. The presentation details specific case studies where Teacher Primary educators have successfully implemented cross-curricular projects that link history, art, and mathematics.</w:t>
      </w:r>
    </w:p>
    <w:p>
      <w:pPr>
        <w:pStyle w:val="BodyText"/>
      </w:pPr>
      <w:r>
        <w:t xml:space="preserve">Furthermore, assessment methods in Germany are undergoing scrutiny. Traditional grading is being supplemented by formative assessments that track progress over time. This requires the Teacher Primary to maintain detailed portfolios for each student in Berlin schools. These portfolios serve not only as academic records but also as communication tools with parents, who are viewed as crucial partners in the educational process (*Erziehungspartnerschaft*). Effective parent-teacher collaboration is particularly vital in Berlin, where cultural differences may influence expectations regarding schooling and authority.</w:t>
      </w:r>
    </w:p>
    <w:bookmarkEnd w:id="23"/>
    <w:bookmarkStart w:id="24" w:name="X700326de62837b9fcb2e662a804247db2c6a3a4"/>
    <w:p>
      <w:pPr>
        <w:pStyle w:val="Heading2"/>
      </w:pPr>
      <w:r>
        <w:t xml:space="preserve">Professional Development and Certification Requirements</w:t>
      </w:r>
    </w:p>
    <w:p>
      <w:pPr>
        <w:pStyle w:val="FirstParagraph"/>
      </w:pPr>
      <w:r>
        <w:t xml:space="preserve">Becoming a qualified Teacher Primary in Germany involves a rigorous dual-stage process: university study followed by the *Referendariat* (preparatory service). In Berlin, this process is standardized across all schools but tailored to local needs. Recent reforms have introduced mandatory modules on diversity and inclusion specifically for those intending to teach in urban centers like Berlin.</w:t>
      </w:r>
    </w:p>
    <w:p>
      <w:pPr>
        <w:pStyle w:val="BodyText"/>
      </w:pPr>
      <w:r>
        <w:t xml:space="preserve">Continuous professional development (*Fortbildung*) is not optional but essential. The presentation outlines the role of the *Schulberatung* (school counseling) services provided by the Berlin Senate Department for Education, Youth and Family. These services offer workshops on trauma-informed teaching, conflict resolution in multicultural settings, and new digital technologies. The Teacher Primary is expected to engage in reflective practice (*Reflexive Praxis*), documenting their teaching experiences to improve future outcomes.</w:t>
      </w:r>
    </w:p>
    <w:bookmarkEnd w:id="24"/>
    <w:bookmarkStart w:id="25" w:name="impact-on-society-and-future-directions"/>
    <w:p>
      <w:pPr>
        <w:pStyle w:val="Heading2"/>
      </w:pPr>
      <w:r>
        <w:t xml:space="preserve">Impact on Society and Future Directions</w:t>
      </w:r>
    </w:p>
    <w:p>
      <w:pPr>
        <w:pStyle w:val="FirstParagraph"/>
      </w:pPr>
      <w:r>
        <w:t xml:space="preserve">The role of the Teacher Primary extends beyond the classroom walls, significantly impacting social cohesion in Germany. In Berlin, schools serve as integration hubs. By fostering an inclusive environment where children from all backgrounds learn together, the Teacher Primary contributes directly to reducing societal polarization.</w:t>
      </w:r>
    </w:p>
    <w:p>
      <w:pPr>
        <w:pStyle w:val="BodyText"/>
      </w:pPr>
      <w:r>
        <w:t xml:space="preserve">This poster presentation concludes that supporting the Teacher Primary in Berlin requires systemic investment. This includes smaller class sizes to allow for individual attention, increased funding for social workers in schools, and ongoing training in intercultural pedagogy. As Germany continues to face demographic changes, the proficiency of its primary teachers becomes a cornerstone of national stability and educational quality.</w:t>
      </w:r>
    </w:p>
    <w:p>
      <w:pPr>
        <w:pStyle w:val="BodyText"/>
      </w:pPr>
      <w:r>
        <w:t xml:space="preserve">Future research should focus on longitudinal studies regarding the efficacy of Berlin's inclusive models. How does early exposure to diverse classrooms via a well-trained Teacher Primary affect long-term social integration? These questions remain central to the academic discourse in Germany.</w:t>
      </w:r>
    </w:p>
    <w:bookmarkEnd w:id="25"/>
    <w:p>
      <w:pPr>
        <w:pStyle w:val="BodyText"/>
      </w:pPr>
      <w:r>
        <w:rPr>
          <w:iCs/>
          <w:i/>
        </w:rPr>
        <w:t xml:space="preserve">This document serves as an abstract for an Academic Poster Presentation intended for educators, policymakers, and researchers interested in the specific educational dynamics of Teacher Primary roles within Germany Berlin.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Teacher Primary in Germany Berlin</dc:title>
  <dc:creator/>
  <dc:language>en</dc:language>
  <cp:keywords/>
  <dcterms:created xsi:type="dcterms:W3CDTF">2026-07-29T03:52:13Z</dcterms:created>
  <dcterms:modified xsi:type="dcterms:W3CDTF">2026-07-29T03:52:13Z</dcterms:modified>
</cp:coreProperties>
</file>

<file path=docProps/custom.xml><?xml version="1.0" encoding="utf-8"?>
<Properties xmlns="http://schemas.openxmlformats.org/officeDocument/2006/custom-properties" xmlns:vt="http://schemas.openxmlformats.org/officeDocument/2006/docPropsVTypes"/>
</file>